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F1B25" w14:textId="2BC1393D" w:rsidR="005A1F6B" w:rsidRPr="005A1F6B" w:rsidRDefault="005A1F6B" w:rsidP="005A1F6B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bookmarkStart w:id="0" w:name="OLE_LINK24"/>
      <w:r w:rsidRPr="005A1F6B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#124</w:t>
      </w:r>
      <w:r w:rsidRPr="005A1F6B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170BAF" w:rsidRPr="00170BAF">
        <w:rPr>
          <w:rFonts w:ascii="Arial" w:eastAsia="MS Mincho" w:hAnsi="Arial"/>
          <w:b/>
          <w:sz w:val="24"/>
          <w:szCs w:val="24"/>
          <w:lang w:val="de-DE" w:eastAsia="x-none"/>
        </w:rPr>
        <w:t>R2-2313443</w:t>
      </w:r>
    </w:p>
    <w:p w14:paraId="62D14789" w14:textId="77777777" w:rsidR="005A1F6B" w:rsidRPr="005A1F6B" w:rsidRDefault="005A1F6B" w:rsidP="005A1F6B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5A1F6B">
        <w:rPr>
          <w:rFonts w:ascii="Arial" w:eastAsia="MS Mincho" w:hAnsi="Arial"/>
          <w:b/>
          <w:sz w:val="24"/>
          <w:szCs w:val="24"/>
          <w:lang w:val="de-DE" w:eastAsia="x-none"/>
        </w:rPr>
        <w:t>Chicago, USA, Nov. 13</w:t>
      </w:r>
      <w:r w:rsidRPr="005A1F6B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5A1F6B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17</w:t>
      </w:r>
      <w:r w:rsidRPr="005A1F6B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5A1F6B">
        <w:rPr>
          <w:rFonts w:ascii="Arial" w:eastAsia="MS Mincho" w:hAnsi="Arial"/>
          <w:b/>
          <w:sz w:val="24"/>
          <w:szCs w:val="24"/>
          <w:lang w:val="de-DE" w:eastAsia="x-none"/>
        </w:rPr>
        <w:t>, 2023</w:t>
      </w:r>
    </w:p>
    <w:bookmarkEnd w:id="0"/>
    <w:p w14:paraId="2B7D6F15" w14:textId="0E216D92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5F772B70" w14:textId="346D30FF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35665B51" w:rsidR="00137B81" w:rsidRDefault="00505CF9" w:rsidP="00C62225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2877C7">
        <w:rPr>
          <w:rFonts w:ascii="Arial" w:hAnsi="Arial" w:cs="Arial" w:hint="eastAsia"/>
          <w:b/>
          <w:bCs/>
          <w:sz w:val="24"/>
          <w:szCs w:val="24"/>
          <w:lang w:val="en-US"/>
        </w:rPr>
        <w:t>Remaining</w:t>
      </w:r>
      <w:r w:rsidR="002877C7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2877C7">
        <w:rPr>
          <w:rFonts w:ascii="Arial" w:hAnsi="Arial" w:cs="Arial" w:hint="eastAsia"/>
          <w:b/>
          <w:bCs/>
          <w:sz w:val="24"/>
          <w:szCs w:val="24"/>
          <w:lang w:val="en-US"/>
        </w:rPr>
        <w:t>issues</w:t>
      </w:r>
      <w:r w:rsidR="00FB3D4A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EB3951">
        <w:rPr>
          <w:rFonts w:ascii="Arial" w:hAnsi="Arial" w:cs="Arial"/>
          <w:b/>
          <w:bCs/>
          <w:sz w:val="24"/>
          <w:szCs w:val="24"/>
          <w:lang w:val="en-US"/>
        </w:rPr>
        <w:t xml:space="preserve">on </w:t>
      </w:r>
      <w:r w:rsidR="0027534D">
        <w:rPr>
          <w:rFonts w:ascii="Arial" w:hAnsi="Arial" w:cs="Arial" w:hint="eastAsia"/>
          <w:b/>
          <w:bCs/>
          <w:sz w:val="24"/>
          <w:szCs w:val="24"/>
          <w:lang w:val="en-US"/>
        </w:rPr>
        <w:t>SPR</w:t>
      </w:r>
    </w:p>
    <w:p w14:paraId="638AB84F" w14:textId="52A518F2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3A0DE3">
        <w:rPr>
          <w:rFonts w:ascii="Arial" w:hAnsi="Arial" w:cs="Arial"/>
          <w:b/>
          <w:bCs/>
          <w:sz w:val="24"/>
          <w:szCs w:val="24"/>
          <w:lang w:val="en-US"/>
        </w:rPr>
        <w:t>7</w:t>
      </w:r>
      <w:r w:rsidR="00FB3D4A">
        <w:rPr>
          <w:rFonts w:ascii="Arial" w:hAnsi="Arial" w:cs="Arial"/>
          <w:b/>
          <w:bCs/>
          <w:sz w:val="24"/>
          <w:szCs w:val="24"/>
          <w:lang w:val="en-US"/>
        </w:rPr>
        <w:t>.</w:t>
      </w:r>
      <w:r w:rsidR="0064262B">
        <w:rPr>
          <w:rFonts w:ascii="Arial" w:hAnsi="Arial" w:cs="Arial"/>
          <w:b/>
          <w:bCs/>
          <w:sz w:val="24"/>
          <w:szCs w:val="24"/>
          <w:lang w:val="en-US"/>
        </w:rPr>
        <w:t>13.</w:t>
      </w:r>
      <w:r w:rsidR="005154CB">
        <w:rPr>
          <w:rFonts w:ascii="Arial" w:hAnsi="Arial" w:cs="Arial"/>
          <w:b/>
          <w:bCs/>
          <w:sz w:val="24"/>
          <w:szCs w:val="24"/>
          <w:lang w:val="en-US"/>
        </w:rPr>
        <w:t>4</w:t>
      </w:r>
    </w:p>
    <w:p w14:paraId="5BCDAD1A" w14:textId="7777777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9674AC">
      <w:pPr>
        <w:pStyle w:val="1"/>
        <w:spacing w:before="180" w:line="240" w:lineRule="auto"/>
        <w:ind w:left="0" w:firstLine="0"/>
        <w:jc w:val="left"/>
      </w:pPr>
      <w:bookmarkStart w:id="1" w:name="_Ref165266342"/>
      <w:r w:rsidRPr="009674AC">
        <w:t>Introduction</w:t>
      </w:r>
      <w:bookmarkEnd w:id="1"/>
    </w:p>
    <w:p w14:paraId="420C5B4B" w14:textId="77777777" w:rsidR="00CA5D24" w:rsidRDefault="005A1F6B" w:rsidP="00F60E88">
      <w:pPr>
        <w:spacing w:before="240"/>
      </w:pPr>
      <w:r>
        <w:rPr>
          <w:rFonts w:hint="eastAsia"/>
        </w:rPr>
        <w:t>A</w:t>
      </w:r>
      <w:r>
        <w:t>ccording to the open issue list [1], the following issues for SPR should be further discussed</w:t>
      </w:r>
      <w:r w:rsidR="00F374BB">
        <w:t xml:space="preserve">.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966"/>
        <w:gridCol w:w="663"/>
      </w:tblGrid>
      <w:tr w:rsidR="00CA5D24" w:rsidRPr="00CA5D24" w14:paraId="3BAAFC22" w14:textId="77777777" w:rsidTr="00CA5D24">
        <w:tc>
          <w:tcPr>
            <w:tcW w:w="9629" w:type="dxa"/>
            <w:gridSpan w:val="2"/>
            <w:shd w:val="clear" w:color="auto" w:fill="D0CECE"/>
          </w:tcPr>
          <w:p w14:paraId="6988AEE8" w14:textId="77777777" w:rsidR="00CA5D24" w:rsidRPr="00CA5D24" w:rsidRDefault="00CA5D24" w:rsidP="00CA5D24">
            <w:pPr>
              <w:spacing w:line="240" w:lineRule="auto"/>
              <w:jc w:val="center"/>
              <w:rPr>
                <w:rFonts w:ascii="Arial" w:hAnsi="Arial"/>
              </w:rPr>
            </w:pPr>
            <w:r w:rsidRPr="00CA5D24">
              <w:rPr>
                <w:rFonts w:ascii="Arial" w:hAnsi="Arial"/>
              </w:rPr>
              <w:t>List of Essential open issues for SPR</w:t>
            </w:r>
          </w:p>
        </w:tc>
      </w:tr>
      <w:tr w:rsidR="00CA5D24" w:rsidRPr="00CA5D24" w14:paraId="3291DDD4" w14:textId="77777777" w:rsidTr="001519EA">
        <w:trPr>
          <w:gridAfter w:val="1"/>
          <w:wAfter w:w="675" w:type="dxa"/>
        </w:trPr>
        <w:tc>
          <w:tcPr>
            <w:tcW w:w="9067" w:type="dxa"/>
          </w:tcPr>
          <w:p w14:paraId="299775E0" w14:textId="77777777" w:rsidR="00CA5D24" w:rsidRPr="00CA5D24" w:rsidRDefault="00CA5D24" w:rsidP="00CA5D24">
            <w:pPr>
              <w:spacing w:line="240" w:lineRule="auto"/>
              <w:jc w:val="left"/>
              <w:rPr>
                <w:rFonts w:ascii="Arial" w:hAnsi="Arial"/>
              </w:rPr>
            </w:pPr>
            <w:r w:rsidRPr="00CA5D24">
              <w:rPr>
                <w:rFonts w:ascii="Arial" w:hAnsi="Arial"/>
              </w:rPr>
              <w:t>Which location information configurations (configured by MN or source SN or target SN) should be used to log the location information in the SPR</w:t>
            </w:r>
          </w:p>
        </w:tc>
      </w:tr>
      <w:tr w:rsidR="00CA5D24" w:rsidRPr="00CA5D24" w14:paraId="6105340C" w14:textId="77777777" w:rsidTr="001519EA">
        <w:trPr>
          <w:gridAfter w:val="1"/>
          <w:wAfter w:w="675" w:type="dxa"/>
        </w:trPr>
        <w:tc>
          <w:tcPr>
            <w:tcW w:w="9067" w:type="dxa"/>
          </w:tcPr>
          <w:p w14:paraId="20F7E47C" w14:textId="77777777" w:rsidR="00CA5D24" w:rsidRPr="00CA5D24" w:rsidRDefault="00CA5D24" w:rsidP="00CA5D24">
            <w:pPr>
              <w:spacing w:line="240" w:lineRule="auto"/>
              <w:jc w:val="left"/>
              <w:rPr>
                <w:rFonts w:ascii="Arial" w:hAnsi="Arial"/>
              </w:rPr>
            </w:pPr>
            <w:r w:rsidRPr="00CA5D24">
              <w:rPr>
                <w:rFonts w:ascii="Arial" w:hAnsi="Arial"/>
              </w:rPr>
              <w:t>Which measurement objects (configured by the PCell or by PSCell) should be used to log the neighbouring cells measurements in the SPR</w:t>
            </w:r>
          </w:p>
        </w:tc>
      </w:tr>
      <w:tr w:rsidR="00CA5D24" w:rsidRPr="00CA5D24" w14:paraId="713EC1C0" w14:textId="77777777" w:rsidTr="001519EA">
        <w:trPr>
          <w:gridAfter w:val="1"/>
          <w:wAfter w:w="675" w:type="dxa"/>
        </w:trPr>
        <w:tc>
          <w:tcPr>
            <w:tcW w:w="9067" w:type="dxa"/>
          </w:tcPr>
          <w:p w14:paraId="1FAAA9BF" w14:textId="77777777" w:rsidR="00CA5D24" w:rsidRPr="00CA5D24" w:rsidRDefault="00CA5D24" w:rsidP="00CA5D24">
            <w:pPr>
              <w:spacing w:line="240" w:lineRule="auto"/>
              <w:jc w:val="left"/>
              <w:rPr>
                <w:rFonts w:ascii="Arial" w:hAnsi="Arial"/>
              </w:rPr>
            </w:pPr>
            <w:r w:rsidRPr="00CA5D24">
              <w:rPr>
                <w:rFonts w:ascii="Arial" w:hAnsi="Arial"/>
              </w:rPr>
              <w:t>Logging the PCI and ARFCN of the source PScell and target PSCell if the CGI of the corresponding cell is not available</w:t>
            </w:r>
          </w:p>
        </w:tc>
      </w:tr>
      <w:tr w:rsidR="00CA5D24" w:rsidRPr="00CA5D24" w14:paraId="6902AC1C" w14:textId="77777777" w:rsidTr="001519EA">
        <w:trPr>
          <w:gridAfter w:val="1"/>
          <w:wAfter w:w="675" w:type="dxa"/>
        </w:trPr>
        <w:tc>
          <w:tcPr>
            <w:tcW w:w="9067" w:type="dxa"/>
          </w:tcPr>
          <w:p w14:paraId="0F9BD9E4" w14:textId="77777777" w:rsidR="00CA5D24" w:rsidRPr="00CA5D24" w:rsidRDefault="00CA5D24" w:rsidP="00CA5D24">
            <w:pPr>
              <w:spacing w:line="240" w:lineRule="auto"/>
              <w:jc w:val="left"/>
              <w:rPr>
                <w:rFonts w:ascii="Arial" w:hAnsi="Arial"/>
              </w:rPr>
            </w:pPr>
            <w:r w:rsidRPr="00CA5D24">
              <w:rPr>
                <w:rFonts w:ascii="Arial" w:hAnsi="Arial"/>
              </w:rPr>
              <w:t>SPR availability indication to the SN over SRB1 and/or SRB3</w:t>
            </w:r>
          </w:p>
        </w:tc>
      </w:tr>
      <w:tr w:rsidR="00CA5D24" w:rsidRPr="00CA5D24" w14:paraId="3A1E359D" w14:textId="77777777" w:rsidTr="001519EA">
        <w:trPr>
          <w:gridAfter w:val="1"/>
          <w:wAfter w:w="675" w:type="dxa"/>
        </w:trPr>
        <w:tc>
          <w:tcPr>
            <w:tcW w:w="9067" w:type="dxa"/>
          </w:tcPr>
          <w:p w14:paraId="2691956D" w14:textId="77777777" w:rsidR="00CA5D24" w:rsidRPr="00CA5D24" w:rsidRDefault="00CA5D24" w:rsidP="00CA5D24">
            <w:pPr>
              <w:spacing w:line="240" w:lineRule="auto"/>
              <w:jc w:val="left"/>
              <w:rPr>
                <w:rFonts w:ascii="Arial" w:hAnsi="Arial"/>
              </w:rPr>
            </w:pPr>
            <w:r w:rsidRPr="00CA5D24">
              <w:rPr>
                <w:rFonts w:ascii="Arial" w:hAnsi="Arial"/>
              </w:rPr>
              <w:t>Setting CRNTI (configured by the MCG or by the SCG or both)</w:t>
            </w:r>
          </w:p>
        </w:tc>
      </w:tr>
      <w:tr w:rsidR="00CA5D24" w:rsidRPr="00CA5D24" w14:paraId="561C4FF4" w14:textId="77777777" w:rsidTr="001519EA">
        <w:trPr>
          <w:gridAfter w:val="1"/>
          <w:wAfter w:w="675" w:type="dxa"/>
        </w:trPr>
        <w:tc>
          <w:tcPr>
            <w:tcW w:w="9067" w:type="dxa"/>
          </w:tcPr>
          <w:p w14:paraId="33FB98A9" w14:textId="77777777" w:rsidR="00CA5D24" w:rsidRPr="00CA5D24" w:rsidRDefault="00CA5D24" w:rsidP="00CA5D24">
            <w:pPr>
              <w:spacing w:line="240" w:lineRule="auto"/>
              <w:jc w:val="left"/>
              <w:rPr>
                <w:rFonts w:ascii="Arial" w:hAnsi="Arial"/>
                <w:lang w:val="de-DE"/>
              </w:rPr>
            </w:pPr>
            <w:r w:rsidRPr="00CA5D24">
              <w:rPr>
                <w:rFonts w:ascii="Arial" w:hAnsi="Arial"/>
                <w:lang w:val="de-DE"/>
              </w:rPr>
              <w:t>Other mechanism than RRCReconfigurationComplete for the SPR availability indication</w:t>
            </w:r>
          </w:p>
        </w:tc>
      </w:tr>
    </w:tbl>
    <w:p w14:paraId="42C5D3C2" w14:textId="69C4E830" w:rsidR="00717F20" w:rsidRDefault="00F374BB" w:rsidP="00F60E88">
      <w:pPr>
        <w:spacing w:before="240"/>
      </w:pPr>
      <w:r>
        <w:t>In this contribution</w:t>
      </w:r>
      <w:r w:rsidR="006E236E">
        <w:t xml:space="preserve">, </w:t>
      </w:r>
      <w:r w:rsidR="0094061E">
        <w:t>we will</w:t>
      </w:r>
      <w:r w:rsidR="000D14A5">
        <w:t xml:space="preserve"> </w:t>
      </w:r>
      <w:r w:rsidR="00B80A15">
        <w:t xml:space="preserve">discuss </w:t>
      </w:r>
      <w:r w:rsidR="006E236E">
        <w:t xml:space="preserve">these remaining issues </w:t>
      </w:r>
      <w:r w:rsidR="00B80A15">
        <w:t>and give our proposals</w:t>
      </w:r>
      <w:r w:rsidR="008A236D">
        <w:t>.</w:t>
      </w:r>
    </w:p>
    <w:p w14:paraId="208B3724" w14:textId="15C19470" w:rsidR="00A86314" w:rsidRPr="005A1F6B" w:rsidRDefault="00505CF9" w:rsidP="00A467B2">
      <w:pPr>
        <w:pStyle w:val="1"/>
        <w:spacing w:before="180" w:line="240" w:lineRule="auto"/>
        <w:ind w:left="0" w:firstLine="0"/>
        <w:jc w:val="left"/>
      </w:pPr>
      <w:r w:rsidRPr="009674AC">
        <w:t>Discussion</w:t>
      </w:r>
    </w:p>
    <w:p w14:paraId="1EA4F7B3" w14:textId="46C1A3D1" w:rsidR="00B43493" w:rsidRDefault="00B43493" w:rsidP="003C0835">
      <w:bookmarkStart w:id="2" w:name="_Hlk127365668"/>
      <w:r w:rsidRPr="00547834">
        <w:rPr>
          <w:b/>
        </w:rPr>
        <w:t>Open issue</w:t>
      </w:r>
      <w:r>
        <w:t xml:space="preserve">: </w:t>
      </w:r>
      <w:r w:rsidRPr="00B43493">
        <w:t>Which location information configurations (configured by MN or source SN or target SN) should be used to log the location information in the SPR</w:t>
      </w:r>
      <w:r w:rsidR="00427613">
        <w:t>.</w:t>
      </w:r>
    </w:p>
    <w:p w14:paraId="1FCF0165" w14:textId="1ABA28A0" w:rsidR="003C0835" w:rsidRPr="00950A38" w:rsidRDefault="004312FC" w:rsidP="003C0835">
      <w:pPr>
        <w:rPr>
          <w:b/>
          <w:bCs/>
        </w:rPr>
      </w:pPr>
      <w:r>
        <w:t>According to the current specification</w:t>
      </w:r>
      <w:r w:rsidR="00217CF1">
        <w:t>,</w:t>
      </w:r>
      <w:r w:rsidR="0072148F">
        <w:t xml:space="preserve"> UE </w:t>
      </w:r>
      <w:r w:rsidR="007305AA">
        <w:t>includes</w:t>
      </w:r>
      <w:r w:rsidR="0072148F">
        <w:t xml:space="preserve"> both location information</w:t>
      </w:r>
      <w:r w:rsidR="0030216F">
        <w:t xml:space="preserve"> logged </w:t>
      </w:r>
      <w:r w:rsidR="00E93BDC">
        <w:t>based on location information configurations from MN and SN</w:t>
      </w:r>
      <w:r w:rsidR="00217CF1">
        <w:t>. More specifically</w:t>
      </w:r>
      <w:r w:rsidR="001506E2">
        <w:t>, location information based on configuration</w:t>
      </w:r>
      <w:r w:rsidR="00592C61">
        <w:t xml:space="preserve"> from MN is include</w:t>
      </w:r>
      <w:r w:rsidR="00441402">
        <w:t>d</w:t>
      </w:r>
      <w:r w:rsidR="00592C61">
        <w:t xml:space="preserve"> in </w:t>
      </w:r>
      <w:r w:rsidR="00441402">
        <w:t xml:space="preserve">an IE which is </w:t>
      </w:r>
      <w:r w:rsidR="00441402">
        <w:rPr>
          <w:rFonts w:hint="eastAsia"/>
          <w:lang w:val="en-US"/>
        </w:rPr>
        <w:t>associated</w:t>
      </w:r>
      <w:r w:rsidR="00441402">
        <w:t xml:space="preserve"> </w:t>
      </w:r>
      <w:r w:rsidR="007A6F4A">
        <w:t>with</w:t>
      </w:r>
      <w:r w:rsidR="00441402">
        <w:t xml:space="preserve"> MN</w:t>
      </w:r>
      <w:r w:rsidR="007A6F4A">
        <w:t xml:space="preserve"> (i.e., </w:t>
      </w:r>
      <w:r w:rsidR="007A6F4A" w:rsidRPr="007A6F4A">
        <w:rPr>
          <w:i/>
          <w:iCs/>
          <w:lang w:val="en-US"/>
        </w:rPr>
        <w:t>MeasResultSCG-Failure</w:t>
      </w:r>
      <w:r w:rsidR="007A6F4A">
        <w:t>)</w:t>
      </w:r>
      <w:r w:rsidR="00441402">
        <w:t>, location information based on configuration f</w:t>
      </w:r>
      <w:r w:rsidR="00EF52C3">
        <w:t>ro</w:t>
      </w:r>
      <w:r w:rsidR="00441402">
        <w:t xml:space="preserve">m SN is included in </w:t>
      </w:r>
      <w:r w:rsidR="007A6F4A">
        <w:t>an IE which is associated with SN</w:t>
      </w:r>
      <w:r w:rsidR="00EF52C3">
        <w:t xml:space="preserve"> (i.e., </w:t>
      </w:r>
      <w:r w:rsidR="00EF52C3" w:rsidRPr="00EF52C3">
        <w:rPr>
          <w:rFonts w:eastAsia="Malgun Gothic"/>
          <w:i/>
          <w:iCs/>
        </w:rPr>
        <w:t>FailureReportSCG</w:t>
      </w:r>
      <w:r w:rsidR="00EF52C3">
        <w:t>). Furthermore</w:t>
      </w:r>
      <w:r w:rsidR="00767933">
        <w:t>,</w:t>
      </w:r>
      <w:r w:rsidR="00735329">
        <w:t xml:space="preserve"> target SN may need</w:t>
      </w:r>
      <w:r w:rsidR="006E0C0D">
        <w:t xml:space="preserve"> SPR to optimize </w:t>
      </w:r>
      <w:r w:rsidR="0014522F">
        <w:t>a</w:t>
      </w:r>
      <w:r w:rsidR="0014522F" w:rsidRPr="0014522F">
        <w:t xml:space="preserve">ccess </w:t>
      </w:r>
      <w:r w:rsidR="0014522F">
        <w:t>r</w:t>
      </w:r>
      <w:r w:rsidR="0014522F" w:rsidRPr="0014522F">
        <w:t xml:space="preserve">elated </w:t>
      </w:r>
      <w:r w:rsidR="007709F9">
        <w:t>c</w:t>
      </w:r>
      <w:r w:rsidR="0014522F" w:rsidRPr="0014522F">
        <w:t>onfigurations</w:t>
      </w:r>
      <w:r w:rsidR="007709F9">
        <w:t xml:space="preserve"> if SPR is triggered due to T304 c</w:t>
      </w:r>
      <w:r w:rsidR="00950A38">
        <w:t>au</w:t>
      </w:r>
      <w:r w:rsidR="007709F9">
        <w:t>se</w:t>
      </w:r>
      <w:r w:rsidR="00554EB5">
        <w:t>, so location information based on config</w:t>
      </w:r>
      <w:r w:rsidR="00554EB5" w:rsidRPr="00950A38">
        <w:t>uration from target SN</w:t>
      </w:r>
      <w:r w:rsidR="006C31CD" w:rsidRPr="00950A38">
        <w:t xml:space="preserve"> is also needed.</w:t>
      </w:r>
    </w:p>
    <w:p w14:paraId="1CD0B5A0" w14:textId="0D9123F3" w:rsidR="00217CF1" w:rsidRPr="00950A38" w:rsidRDefault="00217CF1" w:rsidP="003C0835">
      <w:pPr>
        <w:rPr>
          <w:b/>
          <w:bCs/>
        </w:rPr>
      </w:pPr>
      <w:r w:rsidRPr="00950A38">
        <w:rPr>
          <w:rFonts w:hint="eastAsia"/>
          <w:b/>
          <w:bCs/>
        </w:rPr>
        <w:t>P</w:t>
      </w:r>
      <w:r w:rsidRPr="00950A38">
        <w:rPr>
          <w:b/>
          <w:bCs/>
        </w:rPr>
        <w:t xml:space="preserve">roposal </w:t>
      </w:r>
      <w:r w:rsidR="007F0995">
        <w:rPr>
          <w:b/>
          <w:bCs/>
        </w:rPr>
        <w:t>1</w:t>
      </w:r>
      <w:r w:rsidRPr="00950A38">
        <w:rPr>
          <w:b/>
          <w:bCs/>
        </w:rPr>
        <w:t>: UE log</w:t>
      </w:r>
      <w:r w:rsidR="00435483">
        <w:rPr>
          <w:b/>
          <w:bCs/>
        </w:rPr>
        <w:t>s</w:t>
      </w:r>
      <w:r w:rsidRPr="00950A38">
        <w:rPr>
          <w:b/>
          <w:bCs/>
        </w:rPr>
        <w:t xml:space="preserve"> location information based on all the location information configurations (configured by MN</w:t>
      </w:r>
      <w:r w:rsidR="0073689D">
        <w:rPr>
          <w:b/>
          <w:bCs/>
        </w:rPr>
        <w:t>,</w:t>
      </w:r>
      <w:r w:rsidR="0073689D" w:rsidRPr="00950A38">
        <w:rPr>
          <w:b/>
          <w:bCs/>
        </w:rPr>
        <w:t xml:space="preserve"> </w:t>
      </w:r>
      <w:r w:rsidRPr="00950A38">
        <w:rPr>
          <w:b/>
          <w:bCs/>
        </w:rPr>
        <w:t>source SN and target SN).</w:t>
      </w:r>
    </w:p>
    <w:p w14:paraId="4D7FFB1F" w14:textId="77777777" w:rsidR="00363339" w:rsidRDefault="00363339" w:rsidP="00FE6C12"/>
    <w:p w14:paraId="6B98C34B" w14:textId="65D81BB2" w:rsidR="00FE6C12" w:rsidRDefault="00FE6C12" w:rsidP="00FE6C12">
      <w:r w:rsidRPr="00547834">
        <w:rPr>
          <w:b/>
        </w:rPr>
        <w:t>Open issue</w:t>
      </w:r>
      <w:r>
        <w:t xml:space="preserve">: </w:t>
      </w:r>
      <w:r w:rsidR="00D764A7" w:rsidRPr="00D764A7">
        <w:t>Which measurement objects (configured by the PCell or by PSCell) should be used to log the neighbouring cells measurements in the SPR</w:t>
      </w:r>
      <w:r w:rsidR="00392401">
        <w:t>.</w:t>
      </w:r>
    </w:p>
    <w:p w14:paraId="7A2186CC" w14:textId="22D22680" w:rsidR="00DD1D3D" w:rsidRDefault="00084DF6" w:rsidP="00F90D7B">
      <w:r>
        <w:t>I</w:t>
      </w:r>
      <w:r w:rsidR="00741BDE">
        <w:t>n our understanding,</w:t>
      </w:r>
      <w:r w:rsidR="006E2BB4">
        <w:t xml:space="preserve"> t</w:t>
      </w:r>
      <w:r w:rsidR="006E2BB4" w:rsidRPr="006E2BB4">
        <w:t>he configuration of the PSCell is divided into two parts</w:t>
      </w:r>
      <w:r w:rsidR="006E2BB4">
        <w:t xml:space="preserve">, one is configuration for </w:t>
      </w:r>
      <w:r w:rsidR="006E2BB4" w:rsidRPr="006E2BB4">
        <w:t>determin</w:t>
      </w:r>
      <w:r w:rsidR="006E2BB4">
        <w:t>ing</w:t>
      </w:r>
      <w:r w:rsidR="006E2BB4" w:rsidRPr="006E2BB4">
        <w:t xml:space="preserve"> the target </w:t>
      </w:r>
      <w:r w:rsidR="00957E00">
        <w:t>PSC</w:t>
      </w:r>
      <w:r w:rsidR="006E2BB4" w:rsidRPr="006E2BB4">
        <w:t>ell</w:t>
      </w:r>
      <w:r w:rsidR="006E2BB4">
        <w:t xml:space="preserve"> (e.g., candidate target PSCell</w:t>
      </w:r>
      <w:r w:rsidR="00F01009">
        <w:t>s</w:t>
      </w:r>
      <w:r w:rsidR="006E2BB4">
        <w:t xml:space="preserve"> and trigger condition for </w:t>
      </w:r>
      <w:r w:rsidR="00F01009">
        <w:t xml:space="preserve">each </w:t>
      </w:r>
      <w:r w:rsidR="006E2BB4">
        <w:t>candidate cell), which is decided by the node who initiate</w:t>
      </w:r>
      <w:r w:rsidR="003B7690">
        <w:t>s</w:t>
      </w:r>
      <w:r w:rsidR="006E2BB4">
        <w:t xml:space="preserve"> this PSCell change procedure; the other is configuration for access (e.g., RACH related parameters), which is decided by target PSCell</w:t>
      </w:r>
      <w:r w:rsidR="00957E00">
        <w:t>. The measurement</w:t>
      </w:r>
      <w:r w:rsidR="00161226">
        <w:t xml:space="preserve"> result is mainly used for optimizing </w:t>
      </w:r>
      <w:r w:rsidR="00EC0BEE">
        <w:t>the former (i.e.,</w:t>
      </w:r>
      <w:r w:rsidR="00EC0BEE" w:rsidRPr="00EC0BEE">
        <w:t xml:space="preserve"> </w:t>
      </w:r>
      <w:r w:rsidR="00EC0BEE">
        <w:t xml:space="preserve">configuration for </w:t>
      </w:r>
      <w:r w:rsidR="00EC0BEE" w:rsidRPr="006E2BB4">
        <w:lastRenderedPageBreak/>
        <w:t>determin</w:t>
      </w:r>
      <w:r w:rsidR="00EC0BEE">
        <w:t>ing</w:t>
      </w:r>
      <w:r w:rsidR="00EC0BEE" w:rsidRPr="006E2BB4">
        <w:t xml:space="preserve"> the target </w:t>
      </w:r>
      <w:r w:rsidR="00EC0BEE">
        <w:t>PSC</w:t>
      </w:r>
      <w:r w:rsidR="00EC0BEE" w:rsidRPr="006E2BB4">
        <w:t>ell</w:t>
      </w:r>
      <w:r w:rsidR="00EC0BEE">
        <w:t>). So</w:t>
      </w:r>
      <w:r w:rsidR="0011582D">
        <w:t xml:space="preserve"> it is sufficient</w:t>
      </w:r>
      <w:r w:rsidR="002C2231">
        <w:t xml:space="preserve"> for the NW to analyze the problem for candidate cell</w:t>
      </w:r>
      <w:r w:rsidR="0011582D">
        <w:t xml:space="preserve"> </w:t>
      </w:r>
      <w:r w:rsidR="002C2231">
        <w:t>if</w:t>
      </w:r>
      <w:r w:rsidR="0011582D">
        <w:t xml:space="preserve"> UE logs measurement result</w:t>
      </w:r>
      <w:r w:rsidR="00EF677C">
        <w:t>s</w:t>
      </w:r>
      <w:r w:rsidR="0011582D">
        <w:t xml:space="preserve"> based on the </w:t>
      </w:r>
      <w:r w:rsidR="0011582D" w:rsidRPr="0011582D">
        <w:t>measurement objects</w:t>
      </w:r>
      <w:r w:rsidR="0011582D">
        <w:t xml:space="preserve"> </w:t>
      </w:r>
      <w:r w:rsidR="0011582D" w:rsidRPr="0011582D">
        <w:t xml:space="preserve">configured by the </w:t>
      </w:r>
      <w:r w:rsidR="0011582D">
        <w:t xml:space="preserve">node </w:t>
      </w:r>
      <w:r w:rsidR="003B7690">
        <w:t>that</w:t>
      </w:r>
      <w:r w:rsidR="0011582D">
        <w:t xml:space="preserve"> initiate</w:t>
      </w:r>
      <w:r w:rsidR="00EF677C">
        <w:t>s</w:t>
      </w:r>
      <w:r w:rsidR="0011582D">
        <w:t xml:space="preserve"> this PSCell change procedure</w:t>
      </w:r>
      <w:r w:rsidR="00EF677C">
        <w:t>.</w:t>
      </w:r>
    </w:p>
    <w:p w14:paraId="1119A57A" w14:textId="731BB7C4" w:rsidR="00F90D7B" w:rsidRPr="002C2231" w:rsidRDefault="00EF677C" w:rsidP="00F90D7B">
      <w:pPr>
        <w:rPr>
          <w:b/>
          <w:bCs/>
        </w:rPr>
      </w:pPr>
      <w:r w:rsidRPr="002C2231">
        <w:rPr>
          <w:rFonts w:hint="eastAsia"/>
          <w:b/>
          <w:bCs/>
        </w:rPr>
        <w:t>P</w:t>
      </w:r>
      <w:r w:rsidRPr="002C2231">
        <w:rPr>
          <w:b/>
          <w:bCs/>
        </w:rPr>
        <w:t xml:space="preserve">roposal </w:t>
      </w:r>
      <w:r w:rsidR="007F0995">
        <w:rPr>
          <w:b/>
          <w:bCs/>
        </w:rPr>
        <w:t>2</w:t>
      </w:r>
      <w:r w:rsidRPr="002C2231">
        <w:rPr>
          <w:b/>
          <w:bCs/>
        </w:rPr>
        <w:t xml:space="preserve">: </w:t>
      </w:r>
      <w:r w:rsidR="003B7690" w:rsidRPr="002C2231">
        <w:rPr>
          <w:b/>
          <w:bCs/>
        </w:rPr>
        <w:t>UE logs nei</w:t>
      </w:r>
      <w:r w:rsidR="002C2231">
        <w:rPr>
          <w:b/>
          <w:bCs/>
        </w:rPr>
        <w:t>gh</w:t>
      </w:r>
      <w:r w:rsidR="003B7690" w:rsidRPr="002C2231">
        <w:rPr>
          <w:b/>
          <w:bCs/>
        </w:rPr>
        <w:t>bor cell measurement results based on the measurement objects configured by the node that initiates this PSCell change procedure.</w:t>
      </w:r>
    </w:p>
    <w:p w14:paraId="462E82D2" w14:textId="77777777" w:rsidR="00AC6FD4" w:rsidRDefault="00AC6FD4" w:rsidP="00F90D7B"/>
    <w:p w14:paraId="7DFDB256" w14:textId="1D35B5D5" w:rsidR="00AC6FD4" w:rsidRDefault="00AC6FD4" w:rsidP="00F90D7B">
      <w:r w:rsidRPr="00547834">
        <w:rPr>
          <w:b/>
        </w:rPr>
        <w:t>Open issue</w:t>
      </w:r>
      <w:r>
        <w:t xml:space="preserve">: </w:t>
      </w:r>
      <w:r w:rsidRPr="00AC6FD4">
        <w:t>Logging the PCI and ARFCN of the source PScell and target PSCell if the CGI of the corresponding cell is not available</w:t>
      </w:r>
    </w:p>
    <w:p w14:paraId="2AF0F23D" w14:textId="49494620" w:rsidR="002C2231" w:rsidRDefault="00E1235E" w:rsidP="00F90D7B">
      <w:r>
        <w:t>For</w:t>
      </w:r>
      <w:r w:rsidR="00407231">
        <w:t xml:space="preserve"> RLF report,</w:t>
      </w:r>
      <w:r w:rsidR="00F554B6">
        <w:t xml:space="preserve"> UE is allowed to</w:t>
      </w:r>
      <w:r w:rsidR="00071B2F">
        <w:t xml:space="preserve"> </w:t>
      </w:r>
      <w:r w:rsidR="00071B2F">
        <w:rPr>
          <w:rFonts w:hint="eastAsia"/>
        </w:rPr>
        <w:t>log</w:t>
      </w:r>
      <w:r w:rsidR="00071B2F" w:rsidRPr="00071B2F">
        <w:t xml:space="preserve"> PCI and ARFCN </w:t>
      </w:r>
      <w:r w:rsidR="00071B2F">
        <w:rPr>
          <w:rFonts w:hint="eastAsia"/>
        </w:rPr>
        <w:t>for</w:t>
      </w:r>
      <w:r w:rsidR="00071B2F" w:rsidRPr="00071B2F">
        <w:rPr>
          <w:lang w:eastAsia="en-GB"/>
        </w:rPr>
        <w:t xml:space="preserve"> </w:t>
      </w:r>
      <w:r w:rsidR="00071B2F" w:rsidRPr="00C0503E">
        <w:rPr>
          <w:lang w:eastAsia="en-GB"/>
        </w:rPr>
        <w:t>target PCell</w:t>
      </w:r>
      <w:r w:rsidR="00071B2F">
        <w:rPr>
          <w:lang w:eastAsia="en-GB"/>
        </w:rPr>
        <w:t xml:space="preserve"> </w:t>
      </w:r>
      <w:r w:rsidR="00071B2F">
        <w:rPr>
          <w:rFonts w:hint="eastAsia"/>
        </w:rPr>
        <w:t>and</w:t>
      </w:r>
      <w:r w:rsidR="00071B2F">
        <w:rPr>
          <w:lang w:eastAsia="en-GB"/>
        </w:rPr>
        <w:t xml:space="preserve"> </w:t>
      </w:r>
      <w:r w:rsidR="00071B2F">
        <w:rPr>
          <w:rFonts w:hint="eastAsia"/>
        </w:rPr>
        <w:t>source</w:t>
      </w:r>
      <w:r w:rsidR="00071B2F">
        <w:rPr>
          <w:lang w:eastAsia="en-GB"/>
        </w:rPr>
        <w:t xml:space="preserve"> </w:t>
      </w:r>
      <w:r w:rsidR="00071B2F">
        <w:rPr>
          <w:rFonts w:hint="eastAsia"/>
        </w:rPr>
        <w:t>PSCell</w:t>
      </w:r>
      <w:r w:rsidR="00071B2F">
        <w:t xml:space="preserve"> </w:t>
      </w:r>
      <w:r w:rsidR="00071B2F" w:rsidRPr="00071B2F">
        <w:t>if the CGI of the corresponding cell is not available</w:t>
      </w:r>
      <w:r w:rsidR="00071B2F">
        <w:rPr>
          <w:rFonts w:hint="eastAsia"/>
        </w:rPr>
        <w:t>.</w:t>
      </w:r>
      <w:r w:rsidR="00071B2F">
        <w:t xml:space="preserve"> So we think a similar mechanism can be used</w:t>
      </w:r>
      <w:r w:rsidR="00CF1702">
        <w:t xml:space="preserve"> for SPR</w:t>
      </w:r>
      <w:r w:rsidR="00071B2F">
        <w:t>.</w:t>
      </w:r>
    </w:p>
    <w:p w14:paraId="51CDD071" w14:textId="1B141677" w:rsidR="00071B2F" w:rsidRDefault="00071B2F" w:rsidP="00F90D7B">
      <w:pPr>
        <w:rPr>
          <w:b/>
          <w:bCs/>
        </w:rPr>
      </w:pPr>
      <w:r w:rsidRPr="00435483">
        <w:rPr>
          <w:rFonts w:hint="eastAsia"/>
          <w:b/>
          <w:bCs/>
        </w:rPr>
        <w:t>P</w:t>
      </w:r>
      <w:r w:rsidRPr="00435483">
        <w:rPr>
          <w:b/>
          <w:bCs/>
        </w:rPr>
        <w:t xml:space="preserve">roposal </w:t>
      </w:r>
      <w:r w:rsidR="007F0995">
        <w:rPr>
          <w:b/>
          <w:bCs/>
        </w:rPr>
        <w:t>3</w:t>
      </w:r>
      <w:r w:rsidRPr="00435483">
        <w:rPr>
          <w:b/>
          <w:bCs/>
        </w:rPr>
        <w:t>:</w:t>
      </w:r>
      <w:r w:rsidR="00CF1702" w:rsidRPr="00435483">
        <w:rPr>
          <w:b/>
          <w:bCs/>
        </w:rPr>
        <w:t xml:space="preserve"> </w:t>
      </w:r>
      <w:r w:rsidR="00435483" w:rsidRPr="00435483">
        <w:rPr>
          <w:b/>
          <w:bCs/>
        </w:rPr>
        <w:t>UE logs the PCI and ARFCN of the source PScell and target PSCell if the CGI of the corresponding cell is not available.</w:t>
      </w:r>
    </w:p>
    <w:p w14:paraId="36D45E6C" w14:textId="77777777" w:rsidR="006D4316" w:rsidRDefault="006D4316" w:rsidP="00F90D7B"/>
    <w:p w14:paraId="38C003FC" w14:textId="0043BAA2" w:rsidR="006D4316" w:rsidRDefault="006D4316" w:rsidP="00F90D7B">
      <w:r w:rsidRPr="002E65D2">
        <w:rPr>
          <w:rFonts w:hint="eastAsia"/>
          <w:b/>
        </w:rPr>
        <w:t>O</w:t>
      </w:r>
      <w:r w:rsidRPr="002E65D2">
        <w:rPr>
          <w:b/>
        </w:rPr>
        <w:t>pen issue</w:t>
      </w:r>
      <w:r>
        <w:t xml:space="preserve">: </w:t>
      </w:r>
      <w:r w:rsidRPr="006D4316">
        <w:t>SPR availability indication to the SN over SRB1 and/or SRB3</w:t>
      </w:r>
    </w:p>
    <w:p w14:paraId="01795822" w14:textId="2FC81D1C" w:rsidR="00435483" w:rsidRPr="00435483" w:rsidRDefault="00435483" w:rsidP="00F90D7B">
      <w:r w:rsidRPr="00435483">
        <w:t xml:space="preserve">For </w:t>
      </w:r>
      <w:r w:rsidR="00BD08FE">
        <w:t>this open issue</w:t>
      </w:r>
      <w:r w:rsidR="00653EFF">
        <w:t>, the related RAN3 agreement is excerpted as follows</w:t>
      </w:r>
      <w:r w:rsidR="004D5AB6">
        <w:t xml:space="preserve"> [3]</w:t>
      </w:r>
      <w:r w:rsidR="00605FA6"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5483" w14:paraId="4F362D23" w14:textId="77777777" w:rsidTr="00435483">
        <w:tc>
          <w:tcPr>
            <w:tcW w:w="9629" w:type="dxa"/>
          </w:tcPr>
          <w:p w14:paraId="09D86F65" w14:textId="75AE62A0" w:rsidR="00435483" w:rsidRPr="00435483" w:rsidRDefault="00435483" w:rsidP="00435483">
            <w:pPr>
              <w:spacing w:after="180" w:line="240" w:lineRule="auto"/>
              <w:jc w:val="left"/>
              <w:rPr>
                <w:b/>
                <w:color w:val="008000"/>
                <w:sz w:val="18"/>
                <w:lang w:eastAsia="en-US"/>
              </w:rPr>
            </w:pPr>
            <w:r w:rsidRPr="00435483">
              <w:rPr>
                <w:rFonts w:ascii="Arial" w:hAnsi="Arial" w:cs="Arial"/>
                <w:b/>
                <w:bCs/>
                <w:color w:val="008000"/>
                <w:szCs w:val="22"/>
                <w:u w:val="single"/>
                <w:lang w:eastAsia="en-US"/>
              </w:rPr>
              <w:t xml:space="preserve">Agreements: </w:t>
            </w:r>
            <w:r w:rsidRPr="00435483">
              <w:rPr>
                <w:b/>
                <w:color w:val="008000"/>
                <w:sz w:val="18"/>
                <w:lang w:eastAsia="en-US"/>
              </w:rPr>
              <w:t>If SPR available indication via SN RRCReconfigComplete is received by SN, SN should inform MN that an SPR is available at the UE e.g.., a new IE can be added in S-NODE MODIFICATION REQUIRED message.</w:t>
            </w:r>
          </w:p>
        </w:tc>
      </w:tr>
    </w:tbl>
    <w:p w14:paraId="3E0914A8" w14:textId="3E041F24" w:rsidR="00435483" w:rsidRDefault="00605FA6" w:rsidP="00605FA6">
      <w:pPr>
        <w:spacing w:before="240"/>
        <w:rPr>
          <w:lang w:val="en-US" w:bidi="ar"/>
        </w:rPr>
      </w:pPr>
      <w:r w:rsidRPr="007053F6">
        <w:rPr>
          <w:rFonts w:hint="eastAsia"/>
        </w:rPr>
        <w:t>A</w:t>
      </w:r>
      <w:r w:rsidRPr="007053F6">
        <w:t>s we can see,</w:t>
      </w:r>
      <w:r w:rsidR="007053F6" w:rsidRPr="007053F6">
        <w:t xml:space="preserve"> </w:t>
      </w:r>
      <w:r w:rsidR="007053F6">
        <w:t>RAN3 has agree</w:t>
      </w:r>
      <w:r w:rsidR="00832DF3">
        <w:t>d</w:t>
      </w:r>
      <w:r w:rsidR="007053F6">
        <w:t xml:space="preserve"> to support that </w:t>
      </w:r>
      <w:r w:rsidR="00832DF3">
        <w:t xml:space="preserve">SN receives SPR available indication via SN </w:t>
      </w:r>
      <w:r w:rsidR="00832DF3" w:rsidRPr="00832DF3">
        <w:rPr>
          <w:i/>
          <w:iCs/>
        </w:rPr>
        <w:t>RRCReconfigComplete</w:t>
      </w:r>
      <w:r w:rsidR="00832DF3">
        <w:rPr>
          <w:i/>
          <w:iCs/>
        </w:rPr>
        <w:t xml:space="preserve"> </w:t>
      </w:r>
      <w:r w:rsidR="00832DF3" w:rsidRPr="00616BA2">
        <w:t>and</w:t>
      </w:r>
      <w:r w:rsidR="00832DF3">
        <w:rPr>
          <w:i/>
          <w:iCs/>
        </w:rPr>
        <w:t xml:space="preserve"> </w:t>
      </w:r>
      <w:r w:rsidR="00616BA2" w:rsidRPr="00B135DC">
        <w:t>specif</w:t>
      </w:r>
      <w:r w:rsidR="00B135DC">
        <w:t>ied a new indication t</w:t>
      </w:r>
      <w:r w:rsidR="00FD6DE0">
        <w:t>o inform MN that an SPR is available at UE</w:t>
      </w:r>
      <w:r w:rsidR="00832DF3" w:rsidRPr="00832DF3">
        <w:t>.</w:t>
      </w:r>
      <w:r w:rsidR="00FD6DE0">
        <w:t xml:space="preserve"> So RAN2 should agree </w:t>
      </w:r>
      <w:r w:rsidR="00F83EA4">
        <w:t xml:space="preserve">that </w:t>
      </w:r>
      <w:r w:rsidR="00F83EA4" w:rsidRPr="00F83EA4">
        <w:t xml:space="preserve">SPR availability indication </w:t>
      </w:r>
      <w:r w:rsidR="00F83EA4">
        <w:t>can be transmitted</w:t>
      </w:r>
      <w:r w:rsidR="00F83EA4" w:rsidRPr="00F83EA4">
        <w:t xml:space="preserve"> </w:t>
      </w:r>
      <w:r w:rsidR="00A47007">
        <w:rPr>
          <w:rFonts w:hint="eastAsia"/>
          <w:lang w:val="en-US"/>
        </w:rPr>
        <w:t xml:space="preserve">in </w:t>
      </w:r>
      <w:r w:rsidR="00A47007">
        <w:rPr>
          <w:rFonts w:eastAsia="Times New Roman"/>
          <w:i/>
          <w:iCs/>
          <w:lang w:val="en-US" w:bidi="ar"/>
        </w:rPr>
        <w:t>RRCReconfigurationComplete</w:t>
      </w:r>
      <w:r w:rsidR="00A47007">
        <w:t xml:space="preserve"> via </w:t>
      </w:r>
      <w:r w:rsidR="00F83EA4" w:rsidRPr="00F83EA4">
        <w:t>SRB3</w:t>
      </w:r>
      <w:r w:rsidR="00F83EA4">
        <w:rPr>
          <w:rFonts w:hint="eastAsia"/>
          <w:lang w:val="en-US"/>
        </w:rPr>
        <w:t xml:space="preserve"> to align with RAN3</w:t>
      </w:r>
      <w:r w:rsidR="00FD6DE0">
        <w:rPr>
          <w:rFonts w:hint="eastAsia"/>
          <w:lang w:val="en-US" w:bidi="ar"/>
        </w:rPr>
        <w:t>.</w:t>
      </w:r>
    </w:p>
    <w:p w14:paraId="60BC4F03" w14:textId="2B119A8F" w:rsidR="00A47007" w:rsidRDefault="00A47007" w:rsidP="00A47007">
      <w:pPr>
        <w:rPr>
          <w:b/>
          <w:bCs/>
        </w:rPr>
      </w:pPr>
      <w:r w:rsidRPr="00A47007">
        <w:rPr>
          <w:b/>
          <w:bCs/>
          <w:lang w:val="en-US" w:bidi="ar"/>
        </w:rPr>
        <w:t>P</w:t>
      </w:r>
      <w:r w:rsidRPr="00A47007">
        <w:rPr>
          <w:rFonts w:hint="eastAsia"/>
          <w:b/>
          <w:bCs/>
          <w:lang w:val="en-US" w:bidi="ar"/>
        </w:rPr>
        <w:t>roposal</w:t>
      </w:r>
      <w:r w:rsidRPr="00A47007">
        <w:rPr>
          <w:b/>
          <w:bCs/>
          <w:lang w:val="en-US" w:bidi="ar"/>
        </w:rPr>
        <w:t xml:space="preserve"> </w:t>
      </w:r>
      <w:r w:rsidR="007F0995">
        <w:rPr>
          <w:b/>
          <w:bCs/>
          <w:lang w:val="en-US" w:bidi="ar"/>
        </w:rPr>
        <w:t>4</w:t>
      </w:r>
      <w:r w:rsidRPr="00A47007">
        <w:rPr>
          <w:rFonts w:hint="eastAsia"/>
          <w:b/>
          <w:bCs/>
          <w:lang w:val="en-US" w:bidi="ar"/>
        </w:rPr>
        <w:t>:</w:t>
      </w:r>
      <w:r w:rsidRPr="00A47007">
        <w:rPr>
          <w:b/>
          <w:bCs/>
          <w:lang w:val="en-US" w:bidi="ar"/>
        </w:rPr>
        <w:t xml:space="preserve"> </w:t>
      </w:r>
      <w:r w:rsidRPr="00A47007">
        <w:rPr>
          <w:b/>
          <w:bCs/>
        </w:rPr>
        <w:t xml:space="preserve">SPR availability indication can be transmitted </w:t>
      </w:r>
      <w:r w:rsidRPr="00A47007">
        <w:rPr>
          <w:rFonts w:hint="eastAsia"/>
          <w:b/>
          <w:bCs/>
          <w:lang w:val="en-US"/>
        </w:rPr>
        <w:t xml:space="preserve">in </w:t>
      </w:r>
      <w:r w:rsidRPr="00A47007">
        <w:rPr>
          <w:rFonts w:eastAsia="Times New Roman"/>
          <w:b/>
          <w:bCs/>
          <w:i/>
          <w:iCs/>
          <w:lang w:val="en-US" w:bidi="ar"/>
        </w:rPr>
        <w:t>RRCReconfigurationComplete</w:t>
      </w:r>
      <w:r w:rsidRPr="00A47007">
        <w:rPr>
          <w:b/>
          <w:bCs/>
        </w:rPr>
        <w:t xml:space="preserve"> via SRB3.</w:t>
      </w:r>
    </w:p>
    <w:p w14:paraId="4F12E9CC" w14:textId="77777777" w:rsidR="00E51A0C" w:rsidRDefault="00E51A0C" w:rsidP="00A47007"/>
    <w:p w14:paraId="5043BA1A" w14:textId="15C6DCEB" w:rsidR="00E51A0C" w:rsidRDefault="00E51A0C" w:rsidP="00A47007">
      <w:r w:rsidRPr="002E65D2">
        <w:rPr>
          <w:rFonts w:hint="eastAsia"/>
          <w:b/>
        </w:rPr>
        <w:t>O</w:t>
      </w:r>
      <w:r w:rsidRPr="002E65D2">
        <w:rPr>
          <w:b/>
        </w:rPr>
        <w:t>pen issue</w:t>
      </w:r>
      <w:r>
        <w:t xml:space="preserve">: </w:t>
      </w:r>
      <w:r w:rsidRPr="00E51A0C">
        <w:t>Setting CRNTI (configured by the MCG or by the SCG or both)</w:t>
      </w:r>
    </w:p>
    <w:p w14:paraId="055ACD0C" w14:textId="23A01B4A" w:rsidR="00A47007" w:rsidRDefault="00A942FD" w:rsidP="00A47007">
      <w:r>
        <w:t>In our understanding, C-RNTI and time information</w:t>
      </w:r>
      <w:r w:rsidR="00D325BD">
        <w:t xml:space="preserve"> (e.g., t</w:t>
      </w:r>
      <w:r w:rsidR="00D325BD" w:rsidRPr="00D325BD">
        <w:t xml:space="preserve">ime </w:t>
      </w:r>
      <w:r w:rsidR="00D325BD">
        <w:t xml:space="preserve">between initiating </w:t>
      </w:r>
      <w:r w:rsidR="00D325BD" w:rsidRPr="00D325BD">
        <w:t xml:space="preserve">PSCell </w:t>
      </w:r>
      <w:r w:rsidR="00D325BD">
        <w:t>change procedure and transmitting</w:t>
      </w:r>
      <w:r w:rsidR="00D325BD" w:rsidRPr="00D325BD">
        <w:t xml:space="preserve"> SPR</w:t>
      </w:r>
      <w:r w:rsidR="00D325BD">
        <w:t>)</w:t>
      </w:r>
      <w:r>
        <w:t xml:space="preserve"> </w:t>
      </w:r>
      <w:r w:rsidR="00C635D0">
        <w:t>may be</w:t>
      </w:r>
      <w:r>
        <w:t xml:space="preserve"> used by the NW to </w:t>
      </w:r>
      <w:r w:rsidRPr="00A942FD">
        <w:t xml:space="preserve">correlate the network configuration associated with the </w:t>
      </w:r>
      <w:r>
        <w:t>SPR, and then</w:t>
      </w:r>
      <w:r w:rsidR="00C635D0">
        <w:t xml:space="preserve"> the NW a</w:t>
      </w:r>
      <w:r w:rsidR="00C635D0" w:rsidRPr="00C635D0">
        <w:t>nalyz</w:t>
      </w:r>
      <w:r w:rsidR="00C635D0">
        <w:t>es</w:t>
      </w:r>
      <w:r w:rsidR="00C635D0" w:rsidRPr="00C635D0">
        <w:t xml:space="preserve"> PSCell change </w:t>
      </w:r>
      <w:r w:rsidR="00C635D0">
        <w:t xml:space="preserve">problem based on both </w:t>
      </w:r>
      <w:r w:rsidR="00C635D0" w:rsidRPr="00C635D0">
        <w:t>configuration and SPR content</w:t>
      </w:r>
      <w:r w:rsidR="00C635D0">
        <w:t>.</w:t>
      </w:r>
      <w:r>
        <w:t xml:space="preserve"> </w:t>
      </w:r>
      <w:r w:rsidR="00C635D0">
        <w:t>B</w:t>
      </w:r>
      <w:r w:rsidR="00C635D0">
        <w:rPr>
          <w:rFonts w:hint="eastAsia"/>
        </w:rPr>
        <w:t>ut</w:t>
      </w:r>
      <w:r w:rsidR="00C635D0">
        <w:t xml:space="preserve"> </w:t>
      </w:r>
      <w:r w:rsidR="00C635D0" w:rsidRPr="00C635D0">
        <w:t>it should be up to RAN3 to decide whether such information is needed</w:t>
      </w:r>
      <w:r w:rsidR="00C635D0">
        <w:t>. Therefore from RAN2 pe</w:t>
      </w:r>
      <w:r w:rsidR="002065FD">
        <w:t>r</w:t>
      </w:r>
      <w:r w:rsidR="00C635D0">
        <w:t xml:space="preserve">spective, </w:t>
      </w:r>
      <w:r w:rsidR="002065FD">
        <w:t xml:space="preserve">C-RNTI </w:t>
      </w:r>
      <w:r w:rsidR="002065FD" w:rsidRPr="002065FD">
        <w:t>(configured by the MCG or by the SCG</w:t>
      </w:r>
      <w:r w:rsidR="002065FD">
        <w:t>)</w:t>
      </w:r>
      <w:r w:rsidR="002065FD" w:rsidRPr="002065FD">
        <w:t xml:space="preserve"> </w:t>
      </w:r>
      <w:r w:rsidR="002065FD">
        <w:t>does not need to be included in SPR, we can revise it upon RAN3 indicating RAN2 to include C-RNTI</w:t>
      </w:r>
      <w:r w:rsidR="00C635D0">
        <w:t>.</w:t>
      </w:r>
    </w:p>
    <w:p w14:paraId="13FD1DAC" w14:textId="5377ABAA" w:rsidR="00407231" w:rsidRDefault="00C635D0" w:rsidP="004D5AB6">
      <w:pPr>
        <w:rPr>
          <w:b/>
          <w:bCs/>
        </w:rPr>
      </w:pPr>
      <w:r w:rsidRPr="002065FD">
        <w:rPr>
          <w:rFonts w:hint="eastAsia"/>
          <w:b/>
          <w:bCs/>
        </w:rPr>
        <w:t>P</w:t>
      </w:r>
      <w:r w:rsidRPr="002065FD">
        <w:rPr>
          <w:b/>
          <w:bCs/>
        </w:rPr>
        <w:t xml:space="preserve">roposal </w:t>
      </w:r>
      <w:r w:rsidR="007F0995">
        <w:rPr>
          <w:b/>
          <w:bCs/>
        </w:rPr>
        <w:t>5</w:t>
      </w:r>
      <w:r w:rsidRPr="002065FD">
        <w:rPr>
          <w:b/>
          <w:bCs/>
        </w:rPr>
        <w:t xml:space="preserve">: </w:t>
      </w:r>
      <w:r w:rsidR="005D1D0F">
        <w:rPr>
          <w:b/>
          <w:bCs/>
        </w:rPr>
        <w:t>Wait for RAN3 conclusion on which C-RNTI(s) to be included in SPR</w:t>
      </w:r>
      <w:r w:rsidR="002065FD">
        <w:rPr>
          <w:b/>
          <w:bCs/>
        </w:rPr>
        <w:t xml:space="preserve"> </w:t>
      </w:r>
      <w:r w:rsidR="002065FD" w:rsidRPr="002065FD">
        <w:rPr>
          <w:b/>
          <w:bCs/>
        </w:rPr>
        <w:t>(configured by the MCG or by the SCG</w:t>
      </w:r>
      <w:r w:rsidR="00722630">
        <w:rPr>
          <w:b/>
          <w:bCs/>
        </w:rPr>
        <w:t xml:space="preserve"> or both</w:t>
      </w:r>
      <w:r w:rsidR="002065FD">
        <w:rPr>
          <w:b/>
          <w:bCs/>
        </w:rPr>
        <w:t>).</w:t>
      </w:r>
    </w:p>
    <w:p w14:paraId="5D396F33" w14:textId="77777777" w:rsidR="009F0240" w:rsidRDefault="009F0240" w:rsidP="004D5AB6">
      <w:pPr>
        <w:rPr>
          <w:b/>
          <w:bCs/>
        </w:rPr>
      </w:pPr>
    </w:p>
    <w:p w14:paraId="19612DC5" w14:textId="77777777" w:rsidR="00A55339" w:rsidRDefault="00A55339" w:rsidP="00A55339">
      <w:r w:rsidRPr="002E65D2">
        <w:rPr>
          <w:b/>
        </w:rPr>
        <w:t>Open issue</w:t>
      </w:r>
      <w:r>
        <w:t xml:space="preserve">: </w:t>
      </w:r>
      <w:r w:rsidRPr="00E2486E">
        <w:t>Other mechanism than RRCReconfigurationComplete for the SPR availability indication</w:t>
      </w:r>
      <w:r>
        <w:t>.</w:t>
      </w:r>
    </w:p>
    <w:p w14:paraId="40259377" w14:textId="77777777" w:rsidR="00A55339" w:rsidRDefault="00A55339" w:rsidP="00A55339">
      <w:r w:rsidRPr="002065FD">
        <w:t>During PSCell change/addition procedure</w:t>
      </w:r>
      <w:r>
        <w:t xml:space="preserve"> </w:t>
      </w:r>
      <w:r>
        <w:rPr>
          <w:rFonts w:hint="eastAsia"/>
        </w:rPr>
        <w:t>with</w:t>
      </w:r>
      <w:r>
        <w:t xml:space="preserve"> </w:t>
      </w:r>
      <w:r>
        <w:rPr>
          <w:rFonts w:hint="eastAsia"/>
        </w:rPr>
        <w:t>MN</w:t>
      </w:r>
      <w:r>
        <w:t xml:space="preserve"> </w:t>
      </w:r>
      <w:r>
        <w:rPr>
          <w:rFonts w:hint="eastAsia"/>
        </w:rPr>
        <w:t>involv</w:t>
      </w:r>
      <w:r>
        <w:t>e</w:t>
      </w:r>
      <w:r>
        <w:rPr>
          <w:rFonts w:hint="eastAsia"/>
        </w:rPr>
        <w:t>ment</w:t>
      </w:r>
      <w:r w:rsidRPr="002065FD">
        <w:t xml:space="preserve">, the order UE sends the MN </w:t>
      </w:r>
      <w:r w:rsidRPr="002065FD">
        <w:rPr>
          <w:i/>
          <w:iCs/>
        </w:rPr>
        <w:t>RRCReconfigurationComplete</w:t>
      </w:r>
      <w:r w:rsidRPr="002065FD">
        <w:t xml:space="preserve"> message and performs the random access procedure towards the SCG is not defined. It may happen that after successful completion of the PSCell change</w:t>
      </w:r>
      <w:r>
        <w:t>/addition procedure</w:t>
      </w:r>
      <w:r w:rsidRPr="002065FD">
        <w:t xml:space="preserve">, there </w:t>
      </w:r>
      <w:r>
        <w:t>is no more</w:t>
      </w:r>
      <w:r w:rsidRPr="002065FD">
        <w:t xml:space="preserve"> </w:t>
      </w:r>
      <w:r w:rsidRPr="002065FD">
        <w:rPr>
          <w:i/>
          <w:iCs/>
        </w:rPr>
        <w:t>RRCReconfigurationComplete</w:t>
      </w:r>
      <w:r w:rsidRPr="002065FD">
        <w:t xml:space="preserve"> message sent to the MN</w:t>
      </w:r>
      <w:r>
        <w:t xml:space="preserve">, then </w:t>
      </w:r>
      <w:r w:rsidRPr="002065FD">
        <w:t>UE fail</w:t>
      </w:r>
      <w:r>
        <w:t>s</w:t>
      </w:r>
      <w:r w:rsidRPr="002065FD">
        <w:t xml:space="preserve"> to tell the NW that SPR is available through the </w:t>
      </w:r>
      <w:r w:rsidRPr="002065FD">
        <w:rPr>
          <w:i/>
          <w:iCs/>
        </w:rPr>
        <w:t>RRCReconfigurationComplete</w:t>
      </w:r>
      <w:r w:rsidRPr="002065FD">
        <w:t xml:space="preserve"> message</w:t>
      </w:r>
      <w:r>
        <w:t xml:space="preserve"> via SRB1. </w:t>
      </w:r>
      <w:r w:rsidRPr="00405B06">
        <w:t>This results in the NW never acquiring the SPR if the UE does not have the opportunity to send the RRC complete message subsequently</w:t>
      </w:r>
      <w:r w:rsidRPr="002065FD">
        <w:t>.</w:t>
      </w:r>
      <w:r>
        <w:t xml:space="preserve"> </w:t>
      </w:r>
      <w:r>
        <w:rPr>
          <w:rFonts w:hint="eastAsia"/>
        </w:rPr>
        <w:t>Regarding</w:t>
      </w:r>
      <w:r>
        <w:t xml:space="preserve"> </w:t>
      </w:r>
      <w:r>
        <w:rPr>
          <w:rFonts w:hint="eastAsia"/>
        </w:rPr>
        <w:t>this</w:t>
      </w:r>
      <w:r>
        <w:t xml:space="preserve"> </w:t>
      </w:r>
      <w:r>
        <w:rPr>
          <w:rFonts w:hint="eastAsia"/>
        </w:rPr>
        <w:t>issue,</w:t>
      </w:r>
      <w:r>
        <w:t xml:space="preserve"> the following agreement was achieved in the last meeting [2].</w:t>
      </w:r>
    </w:p>
    <w:p w14:paraId="7C971F35" w14:textId="77777777" w:rsidR="00A55339" w:rsidRPr="00076B00" w:rsidRDefault="00A55339" w:rsidP="00A55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ascii="Arial" w:eastAsia="Times New Roman" w:hAnsi="Arial"/>
          <w:sz w:val="24"/>
          <w:szCs w:val="24"/>
          <w:lang w:val="en-US"/>
        </w:rPr>
      </w:pPr>
      <w:r w:rsidRPr="00076B00">
        <w:rPr>
          <w:rFonts w:ascii="Arial" w:eastAsia="Times New Roman" w:hAnsi="Arial"/>
          <w:sz w:val="24"/>
          <w:szCs w:val="24"/>
          <w:lang w:val="en-US"/>
        </w:rPr>
        <w:t>4</w:t>
      </w:r>
      <w:r w:rsidRPr="00076B00">
        <w:rPr>
          <w:rFonts w:ascii="Arial" w:eastAsia="Times New Roman" w:hAnsi="Arial"/>
          <w:sz w:val="24"/>
          <w:szCs w:val="24"/>
          <w:lang w:val="en-US"/>
        </w:rPr>
        <w:tab/>
      </w:r>
      <w:r w:rsidRPr="00076B00">
        <w:rPr>
          <w:rFonts w:ascii="Arial" w:eastAsia="Times New Roman" w:hAnsi="Arial"/>
          <w:sz w:val="21"/>
          <w:szCs w:val="21"/>
          <w:lang w:val="en-US"/>
        </w:rPr>
        <w:t>Mechanism (other than indicating it in RRCReconfigurationComplete message) to indicate SPR availability to the network is needed for SRB1.</w:t>
      </w:r>
    </w:p>
    <w:p w14:paraId="4C95326F" w14:textId="77777777" w:rsidR="00A55339" w:rsidRDefault="00A55339" w:rsidP="00A55339">
      <w:pPr>
        <w:spacing w:before="240"/>
        <w:rPr>
          <w:lang w:val="en-US"/>
        </w:rPr>
      </w:pPr>
      <w:r>
        <w:rPr>
          <w:lang w:val="en-US"/>
        </w:rPr>
        <w:lastRenderedPageBreak/>
        <w:t>According to the agreement, RAN2 agreed to find another mechanism to indicate SPR availability to the network. But from our perspective, t</w:t>
      </w:r>
      <w:r w:rsidRPr="004D5AB6">
        <w:rPr>
          <w:lang w:val="en-US"/>
        </w:rPr>
        <w:t xml:space="preserve">he essence of the </w:t>
      </w:r>
      <w:r>
        <w:rPr>
          <w:lang w:val="en-US"/>
        </w:rPr>
        <w:t>issue</w:t>
      </w:r>
      <w:r w:rsidRPr="004D5AB6">
        <w:rPr>
          <w:lang w:val="en-US"/>
        </w:rPr>
        <w:t xml:space="preserve"> is to allow the </w:t>
      </w:r>
      <w:r>
        <w:rPr>
          <w:lang w:val="en-US"/>
        </w:rPr>
        <w:t>NW</w:t>
      </w:r>
      <w:r w:rsidRPr="004D5AB6">
        <w:rPr>
          <w:lang w:val="en-US"/>
        </w:rPr>
        <w:t xml:space="preserve"> to acquire SPR in</w:t>
      </w:r>
      <w:r>
        <w:rPr>
          <w:lang w:val="en-US"/>
        </w:rPr>
        <w:t xml:space="preserve"> time. In order to let the NW obtain SPR in time, </w:t>
      </w:r>
      <w:r w:rsidRPr="0043439B">
        <w:rPr>
          <w:lang w:val="en-US"/>
        </w:rPr>
        <w:t xml:space="preserve">UE </w:t>
      </w:r>
      <w:r>
        <w:rPr>
          <w:lang w:val="en-US"/>
        </w:rPr>
        <w:t xml:space="preserve">may </w:t>
      </w:r>
      <w:r w:rsidRPr="0043439B">
        <w:rPr>
          <w:lang w:val="en-US"/>
        </w:rPr>
        <w:t>initiate</w:t>
      </w:r>
      <w:r>
        <w:rPr>
          <w:lang w:val="en-US"/>
        </w:rPr>
        <w:t xml:space="preserve"> a new </w:t>
      </w:r>
      <w:r w:rsidRPr="0043439B">
        <w:rPr>
          <w:lang w:val="en-US"/>
        </w:rPr>
        <w:t>procedure</w:t>
      </w:r>
      <w:r>
        <w:rPr>
          <w:lang w:val="en-US"/>
        </w:rPr>
        <w:t xml:space="preserve"> to report the SPR</w:t>
      </w:r>
      <w:r w:rsidRPr="0043439B">
        <w:rPr>
          <w:lang w:val="en-US"/>
        </w:rPr>
        <w:t xml:space="preserve"> </w:t>
      </w:r>
      <w:r>
        <w:rPr>
          <w:lang w:val="en-US"/>
        </w:rPr>
        <w:t xml:space="preserve">if SPR is generated under such case (i.e., UE cannot indicate availability to the NW in </w:t>
      </w:r>
      <w:r w:rsidRPr="00486724">
        <w:rPr>
          <w:i/>
          <w:iCs/>
          <w:lang w:val="en-US"/>
        </w:rPr>
        <w:t>RRCReconfigurationComplete</w:t>
      </w:r>
      <w:r w:rsidRPr="00486724">
        <w:rPr>
          <w:lang w:val="en-US"/>
        </w:rPr>
        <w:t xml:space="preserve"> message</w:t>
      </w:r>
      <w:r>
        <w:rPr>
          <w:lang w:val="en-US"/>
        </w:rPr>
        <w:t xml:space="preserve"> via SRB1)</w:t>
      </w:r>
      <w:r w:rsidRPr="0043439B">
        <w:rPr>
          <w:lang w:val="en-US"/>
        </w:rPr>
        <w:t>.</w:t>
      </w:r>
    </w:p>
    <w:p w14:paraId="12BCA1AC" w14:textId="77777777" w:rsidR="00A55339" w:rsidRDefault="00A55339" w:rsidP="00A55339">
      <w:r>
        <w:t>Regarding w</w:t>
      </w:r>
      <w:r w:rsidRPr="00D41FB3">
        <w:t>hich location information configurations (configured by MN or source SN or target SN) should be used to log the location information in the SPR</w:t>
      </w:r>
      <w:r>
        <w:t xml:space="preserve">. We think a similar mechanism for SCG failure information can be used. </w:t>
      </w:r>
    </w:p>
    <w:p w14:paraId="66C923D5" w14:textId="79CE5DFC" w:rsidR="00A55339" w:rsidRPr="00547834" w:rsidRDefault="00A55339" w:rsidP="004D5AB6">
      <w:pPr>
        <w:rPr>
          <w:rFonts w:hint="eastAsia"/>
          <w:b/>
          <w:bCs/>
          <w:lang w:val="en-US"/>
        </w:rPr>
      </w:pPr>
      <w:r w:rsidRPr="004D5AB6">
        <w:rPr>
          <w:b/>
          <w:bCs/>
          <w:lang w:val="en-US"/>
        </w:rPr>
        <w:t xml:space="preserve">Proposal </w:t>
      </w:r>
      <w:r w:rsidR="007F0995">
        <w:rPr>
          <w:b/>
          <w:bCs/>
          <w:lang w:val="en-US"/>
        </w:rPr>
        <w:t>6</w:t>
      </w:r>
      <w:r w:rsidRPr="004D5AB6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I</w:t>
      </w:r>
      <w:r w:rsidRPr="004D5AB6">
        <w:rPr>
          <w:b/>
          <w:bCs/>
          <w:lang w:val="en-US"/>
        </w:rPr>
        <w:t>f SPR is generated and UE cannot indicate availability to the NW</w:t>
      </w:r>
      <w:r>
        <w:rPr>
          <w:b/>
          <w:bCs/>
          <w:lang w:val="en-US"/>
        </w:rPr>
        <w:t xml:space="preserve">, </w:t>
      </w:r>
      <w:r w:rsidRPr="00520AB5">
        <w:rPr>
          <w:b/>
          <w:bCs/>
          <w:lang w:val="en-US"/>
        </w:rPr>
        <w:t>UE may initiate a new procedure</w:t>
      </w:r>
      <w:r>
        <w:rPr>
          <w:b/>
          <w:bCs/>
          <w:lang w:val="en-US"/>
        </w:rPr>
        <w:t>, similar to SCG failure information,</w:t>
      </w:r>
      <w:r w:rsidRPr="00520AB5">
        <w:rPr>
          <w:b/>
          <w:bCs/>
          <w:lang w:val="en-US"/>
        </w:rPr>
        <w:t xml:space="preserve"> to report the SPR</w:t>
      </w:r>
      <w:r>
        <w:rPr>
          <w:b/>
          <w:bCs/>
          <w:lang w:val="en-US"/>
        </w:rPr>
        <w:t xml:space="preserve"> </w:t>
      </w:r>
      <w:r>
        <w:rPr>
          <w:rFonts w:hint="eastAsia"/>
          <w:b/>
          <w:bCs/>
          <w:lang w:val="en-US"/>
        </w:rPr>
        <w:t>proactivel</w:t>
      </w:r>
      <w:r>
        <w:rPr>
          <w:b/>
          <w:bCs/>
          <w:lang w:val="en-US"/>
        </w:rPr>
        <w:t>y</w:t>
      </w:r>
      <w:r w:rsidRPr="004D5AB6">
        <w:rPr>
          <w:b/>
          <w:bCs/>
          <w:lang w:val="en-US"/>
        </w:rPr>
        <w:t>.</w:t>
      </w:r>
    </w:p>
    <w:bookmarkEnd w:id="2"/>
    <w:p w14:paraId="14277E1A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Conclusions</w:t>
      </w:r>
    </w:p>
    <w:p w14:paraId="050A160D" w14:textId="48B3F742" w:rsidR="00784361" w:rsidRDefault="007631FF" w:rsidP="00784361">
      <w:bookmarkStart w:id="3" w:name="_Toc502437832"/>
      <w:r w:rsidRPr="00863E09">
        <w:t>Based on the analyses given above, we have the following proposals:</w:t>
      </w:r>
    </w:p>
    <w:p w14:paraId="4DD865CC" w14:textId="77777777" w:rsidR="00547834" w:rsidRPr="00950A38" w:rsidRDefault="00547834" w:rsidP="00547834">
      <w:pPr>
        <w:rPr>
          <w:b/>
          <w:bCs/>
        </w:rPr>
      </w:pPr>
      <w:r w:rsidRPr="00950A38">
        <w:rPr>
          <w:rFonts w:hint="eastAsia"/>
          <w:b/>
          <w:bCs/>
        </w:rPr>
        <w:t>P</w:t>
      </w:r>
      <w:r w:rsidRPr="00950A38">
        <w:rPr>
          <w:b/>
          <w:bCs/>
        </w:rPr>
        <w:t xml:space="preserve">roposal </w:t>
      </w:r>
      <w:r>
        <w:rPr>
          <w:b/>
          <w:bCs/>
        </w:rPr>
        <w:t>1</w:t>
      </w:r>
      <w:r w:rsidRPr="00950A38">
        <w:rPr>
          <w:b/>
          <w:bCs/>
        </w:rPr>
        <w:t>: UE log</w:t>
      </w:r>
      <w:r>
        <w:rPr>
          <w:b/>
          <w:bCs/>
        </w:rPr>
        <w:t>s</w:t>
      </w:r>
      <w:r w:rsidRPr="00950A38">
        <w:rPr>
          <w:b/>
          <w:bCs/>
        </w:rPr>
        <w:t xml:space="preserve"> location information based on all the location information configurations (configured by MN</w:t>
      </w:r>
      <w:r>
        <w:rPr>
          <w:b/>
          <w:bCs/>
        </w:rPr>
        <w:t>,</w:t>
      </w:r>
      <w:r w:rsidRPr="00950A38">
        <w:rPr>
          <w:b/>
          <w:bCs/>
        </w:rPr>
        <w:t xml:space="preserve"> source SN and target SN).</w:t>
      </w:r>
    </w:p>
    <w:p w14:paraId="26DE98A2" w14:textId="77777777" w:rsidR="00547834" w:rsidRPr="002C2231" w:rsidRDefault="00547834" w:rsidP="00547834">
      <w:pPr>
        <w:rPr>
          <w:b/>
          <w:bCs/>
        </w:rPr>
      </w:pPr>
      <w:r w:rsidRPr="002C2231">
        <w:rPr>
          <w:rFonts w:hint="eastAsia"/>
          <w:b/>
          <w:bCs/>
        </w:rPr>
        <w:t>P</w:t>
      </w:r>
      <w:r w:rsidRPr="002C2231">
        <w:rPr>
          <w:b/>
          <w:bCs/>
        </w:rPr>
        <w:t xml:space="preserve">roposal </w:t>
      </w:r>
      <w:r>
        <w:rPr>
          <w:b/>
          <w:bCs/>
        </w:rPr>
        <w:t>2</w:t>
      </w:r>
      <w:r w:rsidRPr="002C2231">
        <w:rPr>
          <w:b/>
          <w:bCs/>
        </w:rPr>
        <w:t>: UE logs nei</w:t>
      </w:r>
      <w:r>
        <w:rPr>
          <w:b/>
          <w:bCs/>
        </w:rPr>
        <w:t>gh</w:t>
      </w:r>
      <w:r w:rsidRPr="002C2231">
        <w:rPr>
          <w:b/>
          <w:bCs/>
        </w:rPr>
        <w:t>bor cell measurement results based on the measurement objects configured by the node that initiates this PSCell change procedure.</w:t>
      </w:r>
    </w:p>
    <w:p w14:paraId="3C7E5131" w14:textId="77777777" w:rsidR="00547834" w:rsidRDefault="00547834" w:rsidP="00547834">
      <w:pPr>
        <w:rPr>
          <w:b/>
          <w:bCs/>
        </w:rPr>
      </w:pPr>
      <w:r w:rsidRPr="00435483">
        <w:rPr>
          <w:rFonts w:hint="eastAsia"/>
          <w:b/>
          <w:bCs/>
        </w:rPr>
        <w:t>P</w:t>
      </w:r>
      <w:r w:rsidRPr="00435483">
        <w:rPr>
          <w:b/>
          <w:bCs/>
        </w:rPr>
        <w:t xml:space="preserve">roposal </w:t>
      </w:r>
      <w:r>
        <w:rPr>
          <w:b/>
          <w:bCs/>
        </w:rPr>
        <w:t>3</w:t>
      </w:r>
      <w:r w:rsidRPr="00435483">
        <w:rPr>
          <w:b/>
          <w:bCs/>
        </w:rPr>
        <w:t>: UE logs the PCI and ARFCN of the source PScell and target PSCell if the CGI of the corresponding cell is not available.</w:t>
      </w:r>
    </w:p>
    <w:p w14:paraId="221A7B79" w14:textId="77777777" w:rsidR="00547834" w:rsidRDefault="00547834" w:rsidP="00547834">
      <w:pPr>
        <w:rPr>
          <w:b/>
          <w:bCs/>
        </w:rPr>
      </w:pPr>
      <w:r w:rsidRPr="00A47007">
        <w:rPr>
          <w:b/>
          <w:bCs/>
          <w:lang w:val="en-US" w:bidi="ar"/>
        </w:rPr>
        <w:t>P</w:t>
      </w:r>
      <w:r w:rsidRPr="00A47007">
        <w:rPr>
          <w:rFonts w:hint="eastAsia"/>
          <w:b/>
          <w:bCs/>
          <w:lang w:val="en-US" w:bidi="ar"/>
        </w:rPr>
        <w:t>roposal</w:t>
      </w:r>
      <w:r w:rsidRPr="00A47007">
        <w:rPr>
          <w:b/>
          <w:bCs/>
          <w:lang w:val="en-US" w:bidi="ar"/>
        </w:rPr>
        <w:t xml:space="preserve"> </w:t>
      </w:r>
      <w:r>
        <w:rPr>
          <w:b/>
          <w:bCs/>
          <w:lang w:val="en-US" w:bidi="ar"/>
        </w:rPr>
        <w:t>4</w:t>
      </w:r>
      <w:r w:rsidRPr="00A47007">
        <w:rPr>
          <w:rFonts w:hint="eastAsia"/>
          <w:b/>
          <w:bCs/>
          <w:lang w:val="en-US" w:bidi="ar"/>
        </w:rPr>
        <w:t>:</w:t>
      </w:r>
      <w:r w:rsidRPr="00A47007">
        <w:rPr>
          <w:b/>
          <w:bCs/>
          <w:lang w:val="en-US" w:bidi="ar"/>
        </w:rPr>
        <w:t xml:space="preserve"> </w:t>
      </w:r>
      <w:r w:rsidRPr="00A47007">
        <w:rPr>
          <w:b/>
          <w:bCs/>
        </w:rPr>
        <w:t xml:space="preserve">SPR availability indication can be transmitted </w:t>
      </w:r>
      <w:r w:rsidRPr="00A47007">
        <w:rPr>
          <w:rFonts w:hint="eastAsia"/>
          <w:b/>
          <w:bCs/>
          <w:lang w:val="en-US"/>
        </w:rPr>
        <w:t xml:space="preserve">in </w:t>
      </w:r>
      <w:r w:rsidRPr="00A47007">
        <w:rPr>
          <w:rFonts w:eastAsia="Times New Roman"/>
          <w:b/>
          <w:bCs/>
          <w:i/>
          <w:iCs/>
          <w:lang w:val="en-US" w:bidi="ar"/>
        </w:rPr>
        <w:t>RRCReconfigurationComplete</w:t>
      </w:r>
      <w:r w:rsidRPr="00A47007">
        <w:rPr>
          <w:b/>
          <w:bCs/>
        </w:rPr>
        <w:t xml:space="preserve"> via SRB3.</w:t>
      </w:r>
    </w:p>
    <w:p w14:paraId="269BAD8B" w14:textId="77777777" w:rsidR="00547834" w:rsidRDefault="00547834" w:rsidP="00547834">
      <w:pPr>
        <w:rPr>
          <w:b/>
          <w:bCs/>
        </w:rPr>
      </w:pPr>
      <w:r w:rsidRPr="002065FD">
        <w:rPr>
          <w:rFonts w:hint="eastAsia"/>
          <w:b/>
          <w:bCs/>
        </w:rPr>
        <w:t>P</w:t>
      </w:r>
      <w:r w:rsidRPr="002065FD">
        <w:rPr>
          <w:b/>
          <w:bCs/>
        </w:rPr>
        <w:t xml:space="preserve">roposal </w:t>
      </w:r>
      <w:r>
        <w:rPr>
          <w:b/>
          <w:bCs/>
        </w:rPr>
        <w:t>5</w:t>
      </w:r>
      <w:r w:rsidRPr="002065FD">
        <w:rPr>
          <w:b/>
          <w:bCs/>
        </w:rPr>
        <w:t xml:space="preserve">: </w:t>
      </w:r>
      <w:r>
        <w:rPr>
          <w:b/>
          <w:bCs/>
        </w:rPr>
        <w:t xml:space="preserve">Wait for RAN3 conclusion on which C-RNTI(s) to be included in SPR </w:t>
      </w:r>
      <w:r w:rsidRPr="002065FD">
        <w:rPr>
          <w:b/>
          <w:bCs/>
        </w:rPr>
        <w:t>(configured by the MCG or by the SCG</w:t>
      </w:r>
      <w:r>
        <w:rPr>
          <w:b/>
          <w:bCs/>
        </w:rPr>
        <w:t xml:space="preserve"> or both).</w:t>
      </w:r>
    </w:p>
    <w:p w14:paraId="6F3DCC2B" w14:textId="29212CE3" w:rsidR="00444F22" w:rsidRPr="00547834" w:rsidRDefault="00547834" w:rsidP="00D35A35">
      <w:pPr>
        <w:rPr>
          <w:b/>
          <w:bCs/>
          <w:lang w:val="en-US"/>
        </w:rPr>
      </w:pPr>
      <w:r w:rsidRPr="004D5AB6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6</w:t>
      </w:r>
      <w:r w:rsidRPr="004D5AB6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I</w:t>
      </w:r>
      <w:r w:rsidRPr="004D5AB6">
        <w:rPr>
          <w:b/>
          <w:bCs/>
          <w:lang w:val="en-US"/>
        </w:rPr>
        <w:t>f SPR is generated and UE cannot indicate availability to the NW</w:t>
      </w:r>
      <w:r>
        <w:rPr>
          <w:b/>
          <w:bCs/>
          <w:lang w:val="en-US"/>
        </w:rPr>
        <w:t xml:space="preserve">, </w:t>
      </w:r>
      <w:r w:rsidRPr="00520AB5">
        <w:rPr>
          <w:b/>
          <w:bCs/>
          <w:lang w:val="en-US"/>
        </w:rPr>
        <w:t>UE may initiate a new procedure</w:t>
      </w:r>
      <w:r>
        <w:rPr>
          <w:b/>
          <w:bCs/>
          <w:lang w:val="en-US"/>
        </w:rPr>
        <w:t>, similar to SCG failure information,</w:t>
      </w:r>
      <w:r w:rsidRPr="00520AB5">
        <w:rPr>
          <w:b/>
          <w:bCs/>
          <w:lang w:val="en-US"/>
        </w:rPr>
        <w:t xml:space="preserve"> to report the SPR</w:t>
      </w:r>
      <w:r>
        <w:rPr>
          <w:b/>
          <w:bCs/>
          <w:lang w:val="en-US"/>
        </w:rPr>
        <w:t xml:space="preserve"> </w:t>
      </w:r>
      <w:r>
        <w:rPr>
          <w:rFonts w:hint="eastAsia"/>
          <w:b/>
          <w:bCs/>
          <w:lang w:val="en-US"/>
        </w:rPr>
        <w:t>proactivel</w:t>
      </w:r>
      <w:r>
        <w:rPr>
          <w:b/>
          <w:bCs/>
          <w:lang w:val="en-US"/>
        </w:rPr>
        <w:t>y</w:t>
      </w:r>
      <w:r w:rsidRPr="004D5AB6">
        <w:rPr>
          <w:b/>
          <w:bCs/>
          <w:lang w:val="en-US"/>
        </w:rPr>
        <w:t>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3"/>
    <w:p w14:paraId="41DFD51A" w14:textId="66C555A2" w:rsidR="00CA5D24" w:rsidRDefault="00CA5D24" w:rsidP="00444404">
      <w:pPr>
        <w:numPr>
          <w:ilvl w:val="0"/>
          <w:numId w:val="7"/>
        </w:numPr>
        <w:rPr>
          <w:szCs w:val="22"/>
        </w:rPr>
      </w:pPr>
      <w:r w:rsidRPr="00CA5D24">
        <w:rPr>
          <w:szCs w:val="22"/>
        </w:rPr>
        <w:t>List of Open Issues of MRO</w:t>
      </w:r>
    </w:p>
    <w:p w14:paraId="0AF23BEC" w14:textId="6986526B" w:rsidR="00076B00" w:rsidRDefault="00076B00" w:rsidP="00076B00">
      <w:pPr>
        <w:numPr>
          <w:ilvl w:val="0"/>
          <w:numId w:val="7"/>
        </w:numPr>
        <w:rPr>
          <w:szCs w:val="22"/>
        </w:rPr>
      </w:pPr>
      <w:r w:rsidRPr="00863E09">
        <w:rPr>
          <w:szCs w:val="22"/>
        </w:rPr>
        <w:t>Chairman_notes of 3GPP TSG RAN WG2 meeting #1</w:t>
      </w:r>
      <w:r>
        <w:rPr>
          <w:szCs w:val="22"/>
        </w:rPr>
        <w:t>23bis</w:t>
      </w:r>
    </w:p>
    <w:p w14:paraId="39053A5D" w14:textId="3A7DF089" w:rsidR="00DE113C" w:rsidRPr="004D5AB6" w:rsidRDefault="004D5AB6" w:rsidP="004D5AB6">
      <w:pPr>
        <w:numPr>
          <w:ilvl w:val="0"/>
          <w:numId w:val="7"/>
        </w:numPr>
        <w:rPr>
          <w:szCs w:val="22"/>
        </w:rPr>
      </w:pPr>
      <w:r w:rsidRPr="00863E09">
        <w:rPr>
          <w:szCs w:val="22"/>
        </w:rPr>
        <w:t>Chairman_notes of 3GPP TSG RAN WG</w:t>
      </w:r>
      <w:r>
        <w:rPr>
          <w:szCs w:val="22"/>
        </w:rPr>
        <w:t>3</w:t>
      </w:r>
      <w:r w:rsidRPr="00863E09">
        <w:rPr>
          <w:szCs w:val="22"/>
        </w:rPr>
        <w:t xml:space="preserve"> meeting #1</w:t>
      </w:r>
      <w:r>
        <w:rPr>
          <w:szCs w:val="22"/>
        </w:rPr>
        <w:t>20</w:t>
      </w:r>
    </w:p>
    <w:sectPr w:rsidR="00DE113C" w:rsidRPr="004D5AB6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126FB" w14:textId="77777777" w:rsidR="00FD514F" w:rsidRDefault="00FD514F">
      <w:pPr>
        <w:spacing w:after="0" w:line="240" w:lineRule="auto"/>
      </w:pPr>
      <w:r>
        <w:separator/>
      </w:r>
    </w:p>
  </w:endnote>
  <w:endnote w:type="continuationSeparator" w:id="0">
    <w:p w14:paraId="182819DB" w14:textId="77777777" w:rsidR="00FD514F" w:rsidRDefault="00FD5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F71D3" w14:textId="77777777" w:rsidR="00137B81" w:rsidRDefault="00505CF9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23C58" w14:textId="77777777" w:rsidR="00FD514F" w:rsidRDefault="00FD514F">
      <w:pPr>
        <w:spacing w:after="0" w:line="240" w:lineRule="auto"/>
      </w:pPr>
      <w:r>
        <w:separator/>
      </w:r>
    </w:p>
  </w:footnote>
  <w:footnote w:type="continuationSeparator" w:id="0">
    <w:p w14:paraId="3BC78578" w14:textId="77777777" w:rsidR="00FD514F" w:rsidRDefault="00FD51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552047"/>
    <w:multiLevelType w:val="multilevel"/>
    <w:tmpl w:val="E85C90A0"/>
    <w:lvl w:ilvl="0">
      <w:start w:val="1"/>
      <w:numFmt w:val="decimal"/>
      <w:pStyle w:val="1"/>
      <w:lvlText w:val="%1."/>
      <w:lvlJc w:val="left"/>
      <w:pPr>
        <w:tabs>
          <w:tab w:val="left" w:pos="5818"/>
        </w:tabs>
        <w:ind w:left="5818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43077A"/>
    <w:multiLevelType w:val="hybridMultilevel"/>
    <w:tmpl w:val="5888E9C8"/>
    <w:lvl w:ilvl="0" w:tplc="9E1E517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B43D47"/>
    <w:multiLevelType w:val="hybridMultilevel"/>
    <w:tmpl w:val="19CCFD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745282"/>
    <w:multiLevelType w:val="hybridMultilevel"/>
    <w:tmpl w:val="32A08E86"/>
    <w:lvl w:ilvl="0" w:tplc="EA044CB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1A4B6D84"/>
    <w:multiLevelType w:val="hybridMultilevel"/>
    <w:tmpl w:val="58344F4E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715867"/>
    <w:multiLevelType w:val="hybridMultilevel"/>
    <w:tmpl w:val="7EDE9D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B80019"/>
    <w:multiLevelType w:val="hybridMultilevel"/>
    <w:tmpl w:val="27F4484E"/>
    <w:lvl w:ilvl="0" w:tplc="1E86804C">
      <w:start w:val="10"/>
      <w:numFmt w:val="bullet"/>
      <w:lvlText w:val="•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0737BD"/>
    <w:multiLevelType w:val="multilevel"/>
    <w:tmpl w:val="510737BD"/>
    <w:lvl w:ilvl="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52A55358"/>
    <w:multiLevelType w:val="hybridMultilevel"/>
    <w:tmpl w:val="EDF69E1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7104898"/>
    <w:multiLevelType w:val="hybridMultilevel"/>
    <w:tmpl w:val="6F48A5A8"/>
    <w:lvl w:ilvl="0" w:tplc="A0EE7758">
      <w:start w:val="3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F3C556A"/>
    <w:multiLevelType w:val="hybridMultilevel"/>
    <w:tmpl w:val="0C7674BC"/>
    <w:lvl w:ilvl="0" w:tplc="B5A8667A"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F4F3731"/>
    <w:multiLevelType w:val="hybridMultilevel"/>
    <w:tmpl w:val="3612D366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0770B2A"/>
    <w:multiLevelType w:val="multilevel"/>
    <w:tmpl w:val="0C8001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9EC3EBE"/>
    <w:multiLevelType w:val="hybridMultilevel"/>
    <w:tmpl w:val="8020C928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EDF3170"/>
    <w:multiLevelType w:val="hybridMultilevel"/>
    <w:tmpl w:val="AD900552"/>
    <w:lvl w:ilvl="0" w:tplc="1E86804C">
      <w:start w:val="10"/>
      <w:numFmt w:val="bullet"/>
      <w:lvlText w:val="•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FB4830"/>
    <w:multiLevelType w:val="hybridMultilevel"/>
    <w:tmpl w:val="157A39A0"/>
    <w:lvl w:ilvl="0" w:tplc="B5A8667A"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8F46E64"/>
    <w:multiLevelType w:val="hybridMultilevel"/>
    <w:tmpl w:val="6B7E226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84110456">
    <w:abstractNumId w:val="1"/>
  </w:num>
  <w:num w:numId="2" w16cid:durableId="2052608889">
    <w:abstractNumId w:val="10"/>
  </w:num>
  <w:num w:numId="3" w16cid:durableId="967316412">
    <w:abstractNumId w:val="11"/>
  </w:num>
  <w:num w:numId="4" w16cid:durableId="1781024270">
    <w:abstractNumId w:val="5"/>
  </w:num>
  <w:num w:numId="5" w16cid:durableId="475683247">
    <w:abstractNumId w:val="8"/>
  </w:num>
  <w:num w:numId="6" w16cid:durableId="213586463">
    <w:abstractNumId w:val="22"/>
  </w:num>
  <w:num w:numId="7" w16cid:durableId="1984768070">
    <w:abstractNumId w:val="0"/>
  </w:num>
  <w:num w:numId="8" w16cid:durableId="89592762">
    <w:abstractNumId w:val="18"/>
  </w:num>
  <w:num w:numId="9" w16cid:durableId="4597635">
    <w:abstractNumId w:val="21"/>
  </w:num>
  <w:num w:numId="10" w16cid:durableId="161360022">
    <w:abstractNumId w:val="19"/>
  </w:num>
  <w:num w:numId="11" w16cid:durableId="319962394">
    <w:abstractNumId w:val="6"/>
  </w:num>
  <w:num w:numId="12" w16cid:durableId="870000350">
    <w:abstractNumId w:val="16"/>
  </w:num>
  <w:num w:numId="13" w16cid:durableId="21002490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10781362">
    <w:abstractNumId w:val="13"/>
  </w:num>
  <w:num w:numId="15" w16cid:durableId="1267232408">
    <w:abstractNumId w:val="24"/>
  </w:num>
  <w:num w:numId="16" w16cid:durableId="1818297570">
    <w:abstractNumId w:val="3"/>
  </w:num>
  <w:num w:numId="17" w16cid:durableId="350961185">
    <w:abstractNumId w:val="7"/>
  </w:num>
  <w:num w:numId="18" w16cid:durableId="337655657">
    <w:abstractNumId w:val="17"/>
  </w:num>
  <w:num w:numId="19" w16cid:durableId="298148611">
    <w:abstractNumId w:val="4"/>
  </w:num>
  <w:num w:numId="20" w16cid:durableId="1322150591">
    <w:abstractNumId w:val="2"/>
  </w:num>
  <w:num w:numId="21" w16cid:durableId="1859156874">
    <w:abstractNumId w:val="9"/>
  </w:num>
  <w:num w:numId="22" w16cid:durableId="980617156">
    <w:abstractNumId w:val="20"/>
  </w:num>
  <w:num w:numId="23" w16cid:durableId="2019429808">
    <w:abstractNumId w:val="14"/>
  </w:num>
  <w:num w:numId="24" w16cid:durableId="704598040">
    <w:abstractNumId w:val="23"/>
  </w:num>
  <w:num w:numId="25" w16cid:durableId="1838574847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hideSpellingErrors/>
  <w:hideGrammaticalErrors/>
  <w:defaultTabStop w:val="420"/>
  <w:drawingGridVerticalSpacing w:val="200"/>
  <w:noPunctuationKerning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lPTWgDioArG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7F4"/>
    <w:rsid w:val="00001A28"/>
    <w:rsid w:val="00001E23"/>
    <w:rsid w:val="0000210E"/>
    <w:rsid w:val="00002201"/>
    <w:rsid w:val="00002C7F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6B31"/>
    <w:rsid w:val="00006DF0"/>
    <w:rsid w:val="000070C8"/>
    <w:rsid w:val="000073F2"/>
    <w:rsid w:val="00007645"/>
    <w:rsid w:val="00007DDA"/>
    <w:rsid w:val="0001015D"/>
    <w:rsid w:val="000103B4"/>
    <w:rsid w:val="0001078A"/>
    <w:rsid w:val="0001126E"/>
    <w:rsid w:val="0001154B"/>
    <w:rsid w:val="00011AEF"/>
    <w:rsid w:val="00011C1B"/>
    <w:rsid w:val="000120F2"/>
    <w:rsid w:val="0001255F"/>
    <w:rsid w:val="000127B4"/>
    <w:rsid w:val="00012F38"/>
    <w:rsid w:val="0001339A"/>
    <w:rsid w:val="000136FE"/>
    <w:rsid w:val="0001380D"/>
    <w:rsid w:val="00013A3B"/>
    <w:rsid w:val="00013F61"/>
    <w:rsid w:val="000143D0"/>
    <w:rsid w:val="0001525A"/>
    <w:rsid w:val="000154C5"/>
    <w:rsid w:val="00015626"/>
    <w:rsid w:val="00016061"/>
    <w:rsid w:val="000168B4"/>
    <w:rsid w:val="000168F5"/>
    <w:rsid w:val="00016AAF"/>
    <w:rsid w:val="00016D91"/>
    <w:rsid w:val="00016F5D"/>
    <w:rsid w:val="000171F5"/>
    <w:rsid w:val="000176A2"/>
    <w:rsid w:val="000178FF"/>
    <w:rsid w:val="00017AAC"/>
    <w:rsid w:val="00017B82"/>
    <w:rsid w:val="000201BE"/>
    <w:rsid w:val="00020270"/>
    <w:rsid w:val="000202F6"/>
    <w:rsid w:val="00020711"/>
    <w:rsid w:val="00020EEB"/>
    <w:rsid w:val="00021438"/>
    <w:rsid w:val="0002174B"/>
    <w:rsid w:val="00021EC9"/>
    <w:rsid w:val="000225F0"/>
    <w:rsid w:val="000228C6"/>
    <w:rsid w:val="00022AA4"/>
    <w:rsid w:val="0002330B"/>
    <w:rsid w:val="00023408"/>
    <w:rsid w:val="000239A0"/>
    <w:rsid w:val="00023B7D"/>
    <w:rsid w:val="00023EFE"/>
    <w:rsid w:val="00023FAD"/>
    <w:rsid w:val="0002406F"/>
    <w:rsid w:val="00024898"/>
    <w:rsid w:val="00025475"/>
    <w:rsid w:val="000257AD"/>
    <w:rsid w:val="0002592C"/>
    <w:rsid w:val="00025A91"/>
    <w:rsid w:val="00025BE4"/>
    <w:rsid w:val="00025E38"/>
    <w:rsid w:val="000268A4"/>
    <w:rsid w:val="00026A00"/>
    <w:rsid w:val="00026A71"/>
    <w:rsid w:val="000274B9"/>
    <w:rsid w:val="0002762F"/>
    <w:rsid w:val="00027B7A"/>
    <w:rsid w:val="0003079B"/>
    <w:rsid w:val="00030CC4"/>
    <w:rsid w:val="00031563"/>
    <w:rsid w:val="0003222E"/>
    <w:rsid w:val="00032336"/>
    <w:rsid w:val="000330F9"/>
    <w:rsid w:val="000332BA"/>
    <w:rsid w:val="00033817"/>
    <w:rsid w:val="0003389F"/>
    <w:rsid w:val="0003395F"/>
    <w:rsid w:val="00033BBD"/>
    <w:rsid w:val="00034109"/>
    <w:rsid w:val="00034515"/>
    <w:rsid w:val="00034E62"/>
    <w:rsid w:val="00035359"/>
    <w:rsid w:val="000355E6"/>
    <w:rsid w:val="0003607F"/>
    <w:rsid w:val="00036256"/>
    <w:rsid w:val="0003642B"/>
    <w:rsid w:val="000365A6"/>
    <w:rsid w:val="00036A55"/>
    <w:rsid w:val="0003728A"/>
    <w:rsid w:val="0003789E"/>
    <w:rsid w:val="00037A7B"/>
    <w:rsid w:val="00037DC7"/>
    <w:rsid w:val="00037FC9"/>
    <w:rsid w:val="00040020"/>
    <w:rsid w:val="00040248"/>
    <w:rsid w:val="00040566"/>
    <w:rsid w:val="00040648"/>
    <w:rsid w:val="00040978"/>
    <w:rsid w:val="000409BE"/>
    <w:rsid w:val="00041243"/>
    <w:rsid w:val="000417CF"/>
    <w:rsid w:val="00041967"/>
    <w:rsid w:val="00041EBF"/>
    <w:rsid w:val="00042751"/>
    <w:rsid w:val="00042A24"/>
    <w:rsid w:val="00042AE4"/>
    <w:rsid w:val="00043412"/>
    <w:rsid w:val="0004394D"/>
    <w:rsid w:val="0004432C"/>
    <w:rsid w:val="00044466"/>
    <w:rsid w:val="00044486"/>
    <w:rsid w:val="0004469E"/>
    <w:rsid w:val="00044FA9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F1E"/>
    <w:rsid w:val="0004797C"/>
    <w:rsid w:val="00047B14"/>
    <w:rsid w:val="0005010C"/>
    <w:rsid w:val="000506EA"/>
    <w:rsid w:val="000507FC"/>
    <w:rsid w:val="00050C2A"/>
    <w:rsid w:val="00050D97"/>
    <w:rsid w:val="0005104E"/>
    <w:rsid w:val="00051174"/>
    <w:rsid w:val="000512D7"/>
    <w:rsid w:val="00051CFC"/>
    <w:rsid w:val="0005275E"/>
    <w:rsid w:val="000527DD"/>
    <w:rsid w:val="000534DE"/>
    <w:rsid w:val="000539D0"/>
    <w:rsid w:val="00053D37"/>
    <w:rsid w:val="000543B4"/>
    <w:rsid w:val="000545DC"/>
    <w:rsid w:val="00054F7D"/>
    <w:rsid w:val="00055254"/>
    <w:rsid w:val="000558F7"/>
    <w:rsid w:val="00055B29"/>
    <w:rsid w:val="00055D3E"/>
    <w:rsid w:val="00055FBA"/>
    <w:rsid w:val="00056484"/>
    <w:rsid w:val="00056DB8"/>
    <w:rsid w:val="000575C1"/>
    <w:rsid w:val="00057A07"/>
    <w:rsid w:val="00057CF4"/>
    <w:rsid w:val="00057F44"/>
    <w:rsid w:val="000600BA"/>
    <w:rsid w:val="0006047C"/>
    <w:rsid w:val="00060988"/>
    <w:rsid w:val="00060BF5"/>
    <w:rsid w:val="00060C6D"/>
    <w:rsid w:val="00060C87"/>
    <w:rsid w:val="00060E84"/>
    <w:rsid w:val="000616AB"/>
    <w:rsid w:val="00061781"/>
    <w:rsid w:val="00061FED"/>
    <w:rsid w:val="00062349"/>
    <w:rsid w:val="0006251F"/>
    <w:rsid w:val="000629F0"/>
    <w:rsid w:val="00062AF0"/>
    <w:rsid w:val="000632EE"/>
    <w:rsid w:val="00063779"/>
    <w:rsid w:val="0006394F"/>
    <w:rsid w:val="00063A9C"/>
    <w:rsid w:val="00063F0A"/>
    <w:rsid w:val="000640F4"/>
    <w:rsid w:val="000643CD"/>
    <w:rsid w:val="00064948"/>
    <w:rsid w:val="00064E2B"/>
    <w:rsid w:val="0006531A"/>
    <w:rsid w:val="0006576A"/>
    <w:rsid w:val="00065C61"/>
    <w:rsid w:val="00065D75"/>
    <w:rsid w:val="00065DD5"/>
    <w:rsid w:val="00065E21"/>
    <w:rsid w:val="00066971"/>
    <w:rsid w:val="000670AE"/>
    <w:rsid w:val="000671B9"/>
    <w:rsid w:val="0006725B"/>
    <w:rsid w:val="000672AD"/>
    <w:rsid w:val="000672F2"/>
    <w:rsid w:val="00067389"/>
    <w:rsid w:val="00067DC4"/>
    <w:rsid w:val="000703DF"/>
    <w:rsid w:val="0007066B"/>
    <w:rsid w:val="00070914"/>
    <w:rsid w:val="00070AE4"/>
    <w:rsid w:val="00070B95"/>
    <w:rsid w:val="00070C51"/>
    <w:rsid w:val="0007182F"/>
    <w:rsid w:val="00071971"/>
    <w:rsid w:val="00071B2F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4678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00"/>
    <w:rsid w:val="00076BCC"/>
    <w:rsid w:val="00076D3C"/>
    <w:rsid w:val="00076EC4"/>
    <w:rsid w:val="000774E8"/>
    <w:rsid w:val="0007756A"/>
    <w:rsid w:val="00077824"/>
    <w:rsid w:val="00077A27"/>
    <w:rsid w:val="00077E34"/>
    <w:rsid w:val="00077EAA"/>
    <w:rsid w:val="00077EE0"/>
    <w:rsid w:val="00080239"/>
    <w:rsid w:val="000803A0"/>
    <w:rsid w:val="0008049C"/>
    <w:rsid w:val="000805F7"/>
    <w:rsid w:val="00080AE7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4DF6"/>
    <w:rsid w:val="000857B0"/>
    <w:rsid w:val="00085BAE"/>
    <w:rsid w:val="00085CAE"/>
    <w:rsid w:val="000862C0"/>
    <w:rsid w:val="00086B41"/>
    <w:rsid w:val="00086FB4"/>
    <w:rsid w:val="0008701A"/>
    <w:rsid w:val="0008730B"/>
    <w:rsid w:val="000874F6"/>
    <w:rsid w:val="00087604"/>
    <w:rsid w:val="000877E5"/>
    <w:rsid w:val="00090031"/>
    <w:rsid w:val="000902B7"/>
    <w:rsid w:val="000902C1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51A9"/>
    <w:rsid w:val="00095368"/>
    <w:rsid w:val="0009608E"/>
    <w:rsid w:val="00096252"/>
    <w:rsid w:val="00096795"/>
    <w:rsid w:val="000967FA"/>
    <w:rsid w:val="00096835"/>
    <w:rsid w:val="00096A75"/>
    <w:rsid w:val="00096F49"/>
    <w:rsid w:val="00096F70"/>
    <w:rsid w:val="00097683"/>
    <w:rsid w:val="00097C7F"/>
    <w:rsid w:val="00097C9C"/>
    <w:rsid w:val="000A0410"/>
    <w:rsid w:val="000A05BD"/>
    <w:rsid w:val="000A0660"/>
    <w:rsid w:val="000A07DB"/>
    <w:rsid w:val="000A099C"/>
    <w:rsid w:val="000A0B52"/>
    <w:rsid w:val="000A0D80"/>
    <w:rsid w:val="000A0DD3"/>
    <w:rsid w:val="000A0ED5"/>
    <w:rsid w:val="000A1476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EC4"/>
    <w:rsid w:val="000A5645"/>
    <w:rsid w:val="000A574D"/>
    <w:rsid w:val="000A6503"/>
    <w:rsid w:val="000A68BB"/>
    <w:rsid w:val="000A6A85"/>
    <w:rsid w:val="000A6F6B"/>
    <w:rsid w:val="000A7100"/>
    <w:rsid w:val="000A732C"/>
    <w:rsid w:val="000A7537"/>
    <w:rsid w:val="000A75CC"/>
    <w:rsid w:val="000A7685"/>
    <w:rsid w:val="000A77EA"/>
    <w:rsid w:val="000A796C"/>
    <w:rsid w:val="000B0705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47B"/>
    <w:rsid w:val="000B363C"/>
    <w:rsid w:val="000B37A9"/>
    <w:rsid w:val="000B4A36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FC4"/>
    <w:rsid w:val="000B71A0"/>
    <w:rsid w:val="000B7A9C"/>
    <w:rsid w:val="000B7D6F"/>
    <w:rsid w:val="000C0740"/>
    <w:rsid w:val="000C0A8B"/>
    <w:rsid w:val="000C0C55"/>
    <w:rsid w:val="000C0F55"/>
    <w:rsid w:val="000C10DA"/>
    <w:rsid w:val="000C11BA"/>
    <w:rsid w:val="000C1283"/>
    <w:rsid w:val="000C1737"/>
    <w:rsid w:val="000C1AE6"/>
    <w:rsid w:val="000C1C0B"/>
    <w:rsid w:val="000C23AB"/>
    <w:rsid w:val="000C29EC"/>
    <w:rsid w:val="000C2A75"/>
    <w:rsid w:val="000C2C1D"/>
    <w:rsid w:val="000C313D"/>
    <w:rsid w:val="000C3236"/>
    <w:rsid w:val="000C3BF4"/>
    <w:rsid w:val="000C3EE9"/>
    <w:rsid w:val="000C41BD"/>
    <w:rsid w:val="000C45E7"/>
    <w:rsid w:val="000C460F"/>
    <w:rsid w:val="000C4823"/>
    <w:rsid w:val="000C48B2"/>
    <w:rsid w:val="000C4E16"/>
    <w:rsid w:val="000C503E"/>
    <w:rsid w:val="000C55A9"/>
    <w:rsid w:val="000C57BF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4A5"/>
    <w:rsid w:val="000D181D"/>
    <w:rsid w:val="000D1AE8"/>
    <w:rsid w:val="000D1CF6"/>
    <w:rsid w:val="000D2A73"/>
    <w:rsid w:val="000D2FD9"/>
    <w:rsid w:val="000D3047"/>
    <w:rsid w:val="000D30BF"/>
    <w:rsid w:val="000D3164"/>
    <w:rsid w:val="000D38B3"/>
    <w:rsid w:val="000D38C2"/>
    <w:rsid w:val="000D3F34"/>
    <w:rsid w:val="000D41F9"/>
    <w:rsid w:val="000D4958"/>
    <w:rsid w:val="000D49D5"/>
    <w:rsid w:val="000D4BC3"/>
    <w:rsid w:val="000D4C74"/>
    <w:rsid w:val="000D4D67"/>
    <w:rsid w:val="000D5491"/>
    <w:rsid w:val="000D6077"/>
    <w:rsid w:val="000D66BF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27D"/>
    <w:rsid w:val="000E4363"/>
    <w:rsid w:val="000E502E"/>
    <w:rsid w:val="000E5A65"/>
    <w:rsid w:val="000E5FDE"/>
    <w:rsid w:val="000E69F8"/>
    <w:rsid w:val="000E778C"/>
    <w:rsid w:val="000E7CE0"/>
    <w:rsid w:val="000F03D3"/>
    <w:rsid w:val="000F04B1"/>
    <w:rsid w:val="000F0EA9"/>
    <w:rsid w:val="000F1399"/>
    <w:rsid w:val="000F1473"/>
    <w:rsid w:val="000F20BB"/>
    <w:rsid w:val="000F2234"/>
    <w:rsid w:val="000F231C"/>
    <w:rsid w:val="000F272B"/>
    <w:rsid w:val="000F2BF4"/>
    <w:rsid w:val="000F367C"/>
    <w:rsid w:val="000F3711"/>
    <w:rsid w:val="000F3AA2"/>
    <w:rsid w:val="000F3C57"/>
    <w:rsid w:val="000F48C0"/>
    <w:rsid w:val="000F49A2"/>
    <w:rsid w:val="000F4BF6"/>
    <w:rsid w:val="000F4C96"/>
    <w:rsid w:val="000F4E17"/>
    <w:rsid w:val="000F5700"/>
    <w:rsid w:val="000F583A"/>
    <w:rsid w:val="000F589B"/>
    <w:rsid w:val="000F5C63"/>
    <w:rsid w:val="000F6199"/>
    <w:rsid w:val="000F62E6"/>
    <w:rsid w:val="000F6303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3E75"/>
    <w:rsid w:val="001041B8"/>
    <w:rsid w:val="00104AF4"/>
    <w:rsid w:val="00104E02"/>
    <w:rsid w:val="001051CC"/>
    <w:rsid w:val="001058D2"/>
    <w:rsid w:val="00105FC1"/>
    <w:rsid w:val="001060B8"/>
    <w:rsid w:val="001068EB"/>
    <w:rsid w:val="001069BB"/>
    <w:rsid w:val="00106EE3"/>
    <w:rsid w:val="00107090"/>
    <w:rsid w:val="001074F1"/>
    <w:rsid w:val="00107B07"/>
    <w:rsid w:val="00107ED9"/>
    <w:rsid w:val="00110419"/>
    <w:rsid w:val="00110CA3"/>
    <w:rsid w:val="00110F82"/>
    <w:rsid w:val="001110CD"/>
    <w:rsid w:val="0011179D"/>
    <w:rsid w:val="00111B28"/>
    <w:rsid w:val="00111CD2"/>
    <w:rsid w:val="00112478"/>
    <w:rsid w:val="001127AE"/>
    <w:rsid w:val="00112864"/>
    <w:rsid w:val="001128D2"/>
    <w:rsid w:val="00112A6C"/>
    <w:rsid w:val="00112A86"/>
    <w:rsid w:val="00112BA4"/>
    <w:rsid w:val="00112D9F"/>
    <w:rsid w:val="00112E0B"/>
    <w:rsid w:val="0011333B"/>
    <w:rsid w:val="00113507"/>
    <w:rsid w:val="0011388A"/>
    <w:rsid w:val="001138AE"/>
    <w:rsid w:val="00114091"/>
    <w:rsid w:val="001141C8"/>
    <w:rsid w:val="00114657"/>
    <w:rsid w:val="00114731"/>
    <w:rsid w:val="00114E2E"/>
    <w:rsid w:val="00115666"/>
    <w:rsid w:val="001156F9"/>
    <w:rsid w:val="00115741"/>
    <w:rsid w:val="0011582D"/>
    <w:rsid w:val="00115BDD"/>
    <w:rsid w:val="00115EBC"/>
    <w:rsid w:val="001166FF"/>
    <w:rsid w:val="00116BA5"/>
    <w:rsid w:val="00116D99"/>
    <w:rsid w:val="001173C2"/>
    <w:rsid w:val="001179FA"/>
    <w:rsid w:val="00117A55"/>
    <w:rsid w:val="00117B25"/>
    <w:rsid w:val="00117C91"/>
    <w:rsid w:val="00117FB4"/>
    <w:rsid w:val="00120038"/>
    <w:rsid w:val="001209D1"/>
    <w:rsid w:val="00120F78"/>
    <w:rsid w:val="0012126A"/>
    <w:rsid w:val="0012196C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9DF"/>
    <w:rsid w:val="00123AB1"/>
    <w:rsid w:val="00123D1A"/>
    <w:rsid w:val="0012401C"/>
    <w:rsid w:val="00124344"/>
    <w:rsid w:val="00124738"/>
    <w:rsid w:val="00124BFC"/>
    <w:rsid w:val="001250D6"/>
    <w:rsid w:val="0012589A"/>
    <w:rsid w:val="0012633C"/>
    <w:rsid w:val="001268A5"/>
    <w:rsid w:val="00126B68"/>
    <w:rsid w:val="00126C8E"/>
    <w:rsid w:val="00127607"/>
    <w:rsid w:val="0013042A"/>
    <w:rsid w:val="00130B10"/>
    <w:rsid w:val="00130C36"/>
    <w:rsid w:val="00130E2A"/>
    <w:rsid w:val="0013120D"/>
    <w:rsid w:val="00131E12"/>
    <w:rsid w:val="00131E5C"/>
    <w:rsid w:val="001324EB"/>
    <w:rsid w:val="00132550"/>
    <w:rsid w:val="001328DA"/>
    <w:rsid w:val="00132CFB"/>
    <w:rsid w:val="0013318C"/>
    <w:rsid w:val="00133292"/>
    <w:rsid w:val="00133402"/>
    <w:rsid w:val="00133DB6"/>
    <w:rsid w:val="00134A8A"/>
    <w:rsid w:val="00135DEA"/>
    <w:rsid w:val="0013637D"/>
    <w:rsid w:val="00136492"/>
    <w:rsid w:val="001365FC"/>
    <w:rsid w:val="00136785"/>
    <w:rsid w:val="00136B64"/>
    <w:rsid w:val="00136DEF"/>
    <w:rsid w:val="00137471"/>
    <w:rsid w:val="0013795E"/>
    <w:rsid w:val="00137B81"/>
    <w:rsid w:val="00137CFF"/>
    <w:rsid w:val="00137D3A"/>
    <w:rsid w:val="001402B9"/>
    <w:rsid w:val="001402D9"/>
    <w:rsid w:val="00140725"/>
    <w:rsid w:val="00140BC0"/>
    <w:rsid w:val="00141DF8"/>
    <w:rsid w:val="00141F63"/>
    <w:rsid w:val="00142233"/>
    <w:rsid w:val="001425DE"/>
    <w:rsid w:val="00142856"/>
    <w:rsid w:val="00143254"/>
    <w:rsid w:val="00143609"/>
    <w:rsid w:val="00143A70"/>
    <w:rsid w:val="00143D15"/>
    <w:rsid w:val="001444CE"/>
    <w:rsid w:val="00144B53"/>
    <w:rsid w:val="00144C58"/>
    <w:rsid w:val="00144D2C"/>
    <w:rsid w:val="0014522F"/>
    <w:rsid w:val="00145B43"/>
    <w:rsid w:val="00145D75"/>
    <w:rsid w:val="00145FB7"/>
    <w:rsid w:val="0014613D"/>
    <w:rsid w:val="00146923"/>
    <w:rsid w:val="00146ED2"/>
    <w:rsid w:val="00146EF5"/>
    <w:rsid w:val="00146F6E"/>
    <w:rsid w:val="00146FB2"/>
    <w:rsid w:val="001473DC"/>
    <w:rsid w:val="00147453"/>
    <w:rsid w:val="001478B4"/>
    <w:rsid w:val="0015026C"/>
    <w:rsid w:val="001503CE"/>
    <w:rsid w:val="001506E2"/>
    <w:rsid w:val="001507B0"/>
    <w:rsid w:val="001510F0"/>
    <w:rsid w:val="00151120"/>
    <w:rsid w:val="001513D6"/>
    <w:rsid w:val="00151A97"/>
    <w:rsid w:val="00152023"/>
    <w:rsid w:val="001525BF"/>
    <w:rsid w:val="001528F8"/>
    <w:rsid w:val="00152A1B"/>
    <w:rsid w:val="00152F3F"/>
    <w:rsid w:val="001534FB"/>
    <w:rsid w:val="0015382C"/>
    <w:rsid w:val="0015383A"/>
    <w:rsid w:val="001539A6"/>
    <w:rsid w:val="001540FC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5B0"/>
    <w:rsid w:val="001578BF"/>
    <w:rsid w:val="00157C9B"/>
    <w:rsid w:val="001609C0"/>
    <w:rsid w:val="00160D26"/>
    <w:rsid w:val="00160F5E"/>
    <w:rsid w:val="00161188"/>
    <w:rsid w:val="00161226"/>
    <w:rsid w:val="001615F0"/>
    <w:rsid w:val="001617DC"/>
    <w:rsid w:val="001618F1"/>
    <w:rsid w:val="00161A91"/>
    <w:rsid w:val="00161C9E"/>
    <w:rsid w:val="00161CCD"/>
    <w:rsid w:val="00162191"/>
    <w:rsid w:val="0016222A"/>
    <w:rsid w:val="00162451"/>
    <w:rsid w:val="00162491"/>
    <w:rsid w:val="00163594"/>
    <w:rsid w:val="001635B1"/>
    <w:rsid w:val="001637E4"/>
    <w:rsid w:val="00163928"/>
    <w:rsid w:val="00163995"/>
    <w:rsid w:val="001639E1"/>
    <w:rsid w:val="00163CC4"/>
    <w:rsid w:val="00163CDF"/>
    <w:rsid w:val="00163F19"/>
    <w:rsid w:val="001642C8"/>
    <w:rsid w:val="00164B98"/>
    <w:rsid w:val="00164CEC"/>
    <w:rsid w:val="00164F05"/>
    <w:rsid w:val="001656D9"/>
    <w:rsid w:val="00165BDF"/>
    <w:rsid w:val="00165C12"/>
    <w:rsid w:val="00166263"/>
    <w:rsid w:val="001667BE"/>
    <w:rsid w:val="00166AAD"/>
    <w:rsid w:val="001672B8"/>
    <w:rsid w:val="001675D3"/>
    <w:rsid w:val="00167C78"/>
    <w:rsid w:val="00170133"/>
    <w:rsid w:val="0017013D"/>
    <w:rsid w:val="0017025A"/>
    <w:rsid w:val="001709E4"/>
    <w:rsid w:val="00170BAF"/>
    <w:rsid w:val="00170C2F"/>
    <w:rsid w:val="00171325"/>
    <w:rsid w:val="00171358"/>
    <w:rsid w:val="00171381"/>
    <w:rsid w:val="001713F4"/>
    <w:rsid w:val="00171458"/>
    <w:rsid w:val="001717AA"/>
    <w:rsid w:val="00171852"/>
    <w:rsid w:val="00171D59"/>
    <w:rsid w:val="00172253"/>
    <w:rsid w:val="00172642"/>
    <w:rsid w:val="00172C70"/>
    <w:rsid w:val="001733EA"/>
    <w:rsid w:val="001734B3"/>
    <w:rsid w:val="0017352C"/>
    <w:rsid w:val="00173DF8"/>
    <w:rsid w:val="00173FE1"/>
    <w:rsid w:val="0017422A"/>
    <w:rsid w:val="001742F6"/>
    <w:rsid w:val="0017443F"/>
    <w:rsid w:val="00174566"/>
    <w:rsid w:val="00174DD5"/>
    <w:rsid w:val="00174DF9"/>
    <w:rsid w:val="001755AE"/>
    <w:rsid w:val="00175CBE"/>
    <w:rsid w:val="00175EBD"/>
    <w:rsid w:val="0017612D"/>
    <w:rsid w:val="001763FC"/>
    <w:rsid w:val="00176A05"/>
    <w:rsid w:val="00176DC8"/>
    <w:rsid w:val="00177019"/>
    <w:rsid w:val="00177157"/>
    <w:rsid w:val="00177D66"/>
    <w:rsid w:val="00180C8A"/>
    <w:rsid w:val="0018121D"/>
    <w:rsid w:val="0018172E"/>
    <w:rsid w:val="001818FA"/>
    <w:rsid w:val="00181CE0"/>
    <w:rsid w:val="00181E87"/>
    <w:rsid w:val="00182317"/>
    <w:rsid w:val="00182716"/>
    <w:rsid w:val="0018299F"/>
    <w:rsid w:val="00182CAD"/>
    <w:rsid w:val="001830CB"/>
    <w:rsid w:val="00183187"/>
    <w:rsid w:val="0018320D"/>
    <w:rsid w:val="001833A9"/>
    <w:rsid w:val="0018379C"/>
    <w:rsid w:val="00183C35"/>
    <w:rsid w:val="00184B0B"/>
    <w:rsid w:val="00184FFF"/>
    <w:rsid w:val="0018519D"/>
    <w:rsid w:val="00185227"/>
    <w:rsid w:val="0018522A"/>
    <w:rsid w:val="001857CA"/>
    <w:rsid w:val="00185B68"/>
    <w:rsid w:val="00185C7F"/>
    <w:rsid w:val="00185DCC"/>
    <w:rsid w:val="00186273"/>
    <w:rsid w:val="00186288"/>
    <w:rsid w:val="001862DA"/>
    <w:rsid w:val="001865C8"/>
    <w:rsid w:val="00186968"/>
    <w:rsid w:val="00186AA7"/>
    <w:rsid w:val="00186F43"/>
    <w:rsid w:val="001875A2"/>
    <w:rsid w:val="00187947"/>
    <w:rsid w:val="00187DAB"/>
    <w:rsid w:val="00187E4F"/>
    <w:rsid w:val="001900B0"/>
    <w:rsid w:val="001902CF"/>
    <w:rsid w:val="00190305"/>
    <w:rsid w:val="0019033B"/>
    <w:rsid w:val="00190360"/>
    <w:rsid w:val="00190527"/>
    <w:rsid w:val="0019068A"/>
    <w:rsid w:val="0019079D"/>
    <w:rsid w:val="0019092C"/>
    <w:rsid w:val="0019097B"/>
    <w:rsid w:val="00190A1F"/>
    <w:rsid w:val="00190CCD"/>
    <w:rsid w:val="00190D1D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3540"/>
    <w:rsid w:val="001938D0"/>
    <w:rsid w:val="001941E6"/>
    <w:rsid w:val="00194714"/>
    <w:rsid w:val="00194717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97AA1"/>
    <w:rsid w:val="001A01BE"/>
    <w:rsid w:val="001A0328"/>
    <w:rsid w:val="001A0452"/>
    <w:rsid w:val="001A08FF"/>
    <w:rsid w:val="001A0A2C"/>
    <w:rsid w:val="001A0BCF"/>
    <w:rsid w:val="001A0D0B"/>
    <w:rsid w:val="001A0E16"/>
    <w:rsid w:val="001A0E38"/>
    <w:rsid w:val="001A1195"/>
    <w:rsid w:val="001A1654"/>
    <w:rsid w:val="001A1A0B"/>
    <w:rsid w:val="001A1CD6"/>
    <w:rsid w:val="001A1CE6"/>
    <w:rsid w:val="001A22C9"/>
    <w:rsid w:val="001A23A7"/>
    <w:rsid w:val="001A25C5"/>
    <w:rsid w:val="001A2AE8"/>
    <w:rsid w:val="001A2B8A"/>
    <w:rsid w:val="001A2BFD"/>
    <w:rsid w:val="001A2C6F"/>
    <w:rsid w:val="001A2F08"/>
    <w:rsid w:val="001A346B"/>
    <w:rsid w:val="001A35D3"/>
    <w:rsid w:val="001A36B2"/>
    <w:rsid w:val="001A3880"/>
    <w:rsid w:val="001A39AE"/>
    <w:rsid w:val="001A492F"/>
    <w:rsid w:val="001A4C4E"/>
    <w:rsid w:val="001A4D84"/>
    <w:rsid w:val="001A4E12"/>
    <w:rsid w:val="001A54C2"/>
    <w:rsid w:val="001A589C"/>
    <w:rsid w:val="001A5EB9"/>
    <w:rsid w:val="001A62BB"/>
    <w:rsid w:val="001A696F"/>
    <w:rsid w:val="001A6E3E"/>
    <w:rsid w:val="001A7731"/>
    <w:rsid w:val="001A7C55"/>
    <w:rsid w:val="001B000E"/>
    <w:rsid w:val="001B02B9"/>
    <w:rsid w:val="001B0A81"/>
    <w:rsid w:val="001B0C11"/>
    <w:rsid w:val="001B3233"/>
    <w:rsid w:val="001B3554"/>
    <w:rsid w:val="001B409E"/>
    <w:rsid w:val="001B4B7C"/>
    <w:rsid w:val="001B4E6B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38F"/>
    <w:rsid w:val="001C1640"/>
    <w:rsid w:val="001C1F3E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A57"/>
    <w:rsid w:val="001C4B6A"/>
    <w:rsid w:val="001C4C8C"/>
    <w:rsid w:val="001C4E24"/>
    <w:rsid w:val="001C54FF"/>
    <w:rsid w:val="001C5E3F"/>
    <w:rsid w:val="001C6521"/>
    <w:rsid w:val="001C6B4E"/>
    <w:rsid w:val="001C731A"/>
    <w:rsid w:val="001C7672"/>
    <w:rsid w:val="001C7F2A"/>
    <w:rsid w:val="001D007E"/>
    <w:rsid w:val="001D036D"/>
    <w:rsid w:val="001D06DF"/>
    <w:rsid w:val="001D07F0"/>
    <w:rsid w:val="001D0F15"/>
    <w:rsid w:val="001D1389"/>
    <w:rsid w:val="001D1448"/>
    <w:rsid w:val="001D1A3C"/>
    <w:rsid w:val="001D254E"/>
    <w:rsid w:val="001D27DD"/>
    <w:rsid w:val="001D2985"/>
    <w:rsid w:val="001D299B"/>
    <w:rsid w:val="001D2C22"/>
    <w:rsid w:val="001D2C6A"/>
    <w:rsid w:val="001D2D3D"/>
    <w:rsid w:val="001D30D0"/>
    <w:rsid w:val="001D32ED"/>
    <w:rsid w:val="001D393B"/>
    <w:rsid w:val="001D3F46"/>
    <w:rsid w:val="001D4689"/>
    <w:rsid w:val="001D4B35"/>
    <w:rsid w:val="001D4BE5"/>
    <w:rsid w:val="001D4EEF"/>
    <w:rsid w:val="001D5032"/>
    <w:rsid w:val="001D52D0"/>
    <w:rsid w:val="001D54E7"/>
    <w:rsid w:val="001D6315"/>
    <w:rsid w:val="001D665D"/>
    <w:rsid w:val="001D691C"/>
    <w:rsid w:val="001D6920"/>
    <w:rsid w:val="001D69F0"/>
    <w:rsid w:val="001D6EB5"/>
    <w:rsid w:val="001D721D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4112"/>
    <w:rsid w:val="001E4188"/>
    <w:rsid w:val="001E42F9"/>
    <w:rsid w:val="001E444F"/>
    <w:rsid w:val="001E4904"/>
    <w:rsid w:val="001E49C4"/>
    <w:rsid w:val="001E594F"/>
    <w:rsid w:val="001E5BD2"/>
    <w:rsid w:val="001E5E4F"/>
    <w:rsid w:val="001E62AB"/>
    <w:rsid w:val="001E6B42"/>
    <w:rsid w:val="001E6C0B"/>
    <w:rsid w:val="001E6F79"/>
    <w:rsid w:val="001E6FF3"/>
    <w:rsid w:val="001F0591"/>
    <w:rsid w:val="001F0596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3B64"/>
    <w:rsid w:val="001F40A7"/>
    <w:rsid w:val="001F428F"/>
    <w:rsid w:val="001F44D4"/>
    <w:rsid w:val="001F4A8C"/>
    <w:rsid w:val="001F4C4A"/>
    <w:rsid w:val="001F4E06"/>
    <w:rsid w:val="001F4EE1"/>
    <w:rsid w:val="001F4EFF"/>
    <w:rsid w:val="001F5B6B"/>
    <w:rsid w:val="001F62F7"/>
    <w:rsid w:val="001F69CB"/>
    <w:rsid w:val="001F74FB"/>
    <w:rsid w:val="001F7657"/>
    <w:rsid w:val="0020106B"/>
    <w:rsid w:val="00201BE0"/>
    <w:rsid w:val="00201E15"/>
    <w:rsid w:val="002026E3"/>
    <w:rsid w:val="00202E5B"/>
    <w:rsid w:val="0020307D"/>
    <w:rsid w:val="00203500"/>
    <w:rsid w:val="00203669"/>
    <w:rsid w:val="0020384B"/>
    <w:rsid w:val="002038CB"/>
    <w:rsid w:val="00203BE1"/>
    <w:rsid w:val="00203E23"/>
    <w:rsid w:val="00203E47"/>
    <w:rsid w:val="002049C3"/>
    <w:rsid w:val="00204AE0"/>
    <w:rsid w:val="00204DB4"/>
    <w:rsid w:val="0020504D"/>
    <w:rsid w:val="00205976"/>
    <w:rsid w:val="002059A5"/>
    <w:rsid w:val="00205CC0"/>
    <w:rsid w:val="00205E07"/>
    <w:rsid w:val="00205EB7"/>
    <w:rsid w:val="002060EF"/>
    <w:rsid w:val="002062CF"/>
    <w:rsid w:val="002062F9"/>
    <w:rsid w:val="002065A6"/>
    <w:rsid w:val="002065FD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A5"/>
    <w:rsid w:val="00213291"/>
    <w:rsid w:val="00214212"/>
    <w:rsid w:val="00214546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C35"/>
    <w:rsid w:val="00216F5C"/>
    <w:rsid w:val="00217011"/>
    <w:rsid w:val="002177C8"/>
    <w:rsid w:val="00217CF1"/>
    <w:rsid w:val="00217E25"/>
    <w:rsid w:val="00220147"/>
    <w:rsid w:val="002201D2"/>
    <w:rsid w:val="00220926"/>
    <w:rsid w:val="00220B81"/>
    <w:rsid w:val="00220C7E"/>
    <w:rsid w:val="00220D63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3B97"/>
    <w:rsid w:val="00223DA7"/>
    <w:rsid w:val="00223E02"/>
    <w:rsid w:val="002243E8"/>
    <w:rsid w:val="00224488"/>
    <w:rsid w:val="002245E6"/>
    <w:rsid w:val="00224908"/>
    <w:rsid w:val="00224CF8"/>
    <w:rsid w:val="00225186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AFF"/>
    <w:rsid w:val="00230FD3"/>
    <w:rsid w:val="002315C1"/>
    <w:rsid w:val="002317B9"/>
    <w:rsid w:val="00231982"/>
    <w:rsid w:val="002319DE"/>
    <w:rsid w:val="00232169"/>
    <w:rsid w:val="00232186"/>
    <w:rsid w:val="0023224E"/>
    <w:rsid w:val="002323CD"/>
    <w:rsid w:val="00232408"/>
    <w:rsid w:val="00232A64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6AB"/>
    <w:rsid w:val="00234A57"/>
    <w:rsid w:val="00234DB2"/>
    <w:rsid w:val="00235226"/>
    <w:rsid w:val="0023525F"/>
    <w:rsid w:val="002355D3"/>
    <w:rsid w:val="002357BD"/>
    <w:rsid w:val="00236145"/>
    <w:rsid w:val="0023640E"/>
    <w:rsid w:val="002364FD"/>
    <w:rsid w:val="00236B24"/>
    <w:rsid w:val="002371EA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258"/>
    <w:rsid w:val="002478D4"/>
    <w:rsid w:val="00247E0B"/>
    <w:rsid w:val="00250272"/>
    <w:rsid w:val="00250C0F"/>
    <w:rsid w:val="00250E04"/>
    <w:rsid w:val="00250F96"/>
    <w:rsid w:val="0025101E"/>
    <w:rsid w:val="00251219"/>
    <w:rsid w:val="002518B6"/>
    <w:rsid w:val="00251D6A"/>
    <w:rsid w:val="002520ED"/>
    <w:rsid w:val="0025229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8E"/>
    <w:rsid w:val="00257C94"/>
    <w:rsid w:val="00257FC6"/>
    <w:rsid w:val="00260063"/>
    <w:rsid w:val="00260BD3"/>
    <w:rsid w:val="00260EB0"/>
    <w:rsid w:val="00260EB4"/>
    <w:rsid w:val="0026135B"/>
    <w:rsid w:val="00261FA6"/>
    <w:rsid w:val="00262569"/>
    <w:rsid w:val="002625B4"/>
    <w:rsid w:val="0026311D"/>
    <w:rsid w:val="0026325E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3273"/>
    <w:rsid w:val="00273358"/>
    <w:rsid w:val="0027369C"/>
    <w:rsid w:val="00274098"/>
    <w:rsid w:val="002740AE"/>
    <w:rsid w:val="00274269"/>
    <w:rsid w:val="0027431A"/>
    <w:rsid w:val="0027442B"/>
    <w:rsid w:val="00274536"/>
    <w:rsid w:val="002746B1"/>
    <w:rsid w:val="002746CF"/>
    <w:rsid w:val="00274EFB"/>
    <w:rsid w:val="00274F4E"/>
    <w:rsid w:val="0027534D"/>
    <w:rsid w:val="0027559F"/>
    <w:rsid w:val="00275EB0"/>
    <w:rsid w:val="00275FE6"/>
    <w:rsid w:val="00276288"/>
    <w:rsid w:val="00276485"/>
    <w:rsid w:val="00276669"/>
    <w:rsid w:val="002767A6"/>
    <w:rsid w:val="0027686E"/>
    <w:rsid w:val="00276F1E"/>
    <w:rsid w:val="0027762B"/>
    <w:rsid w:val="00277855"/>
    <w:rsid w:val="0028073C"/>
    <w:rsid w:val="002807C7"/>
    <w:rsid w:val="00280A0B"/>
    <w:rsid w:val="0028191D"/>
    <w:rsid w:val="0028226F"/>
    <w:rsid w:val="00282505"/>
    <w:rsid w:val="00282558"/>
    <w:rsid w:val="002827DA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5EAE"/>
    <w:rsid w:val="0028643C"/>
    <w:rsid w:val="00286563"/>
    <w:rsid w:val="002866C8"/>
    <w:rsid w:val="0028682A"/>
    <w:rsid w:val="00286A02"/>
    <w:rsid w:val="00286B24"/>
    <w:rsid w:val="00287279"/>
    <w:rsid w:val="00287632"/>
    <w:rsid w:val="00287723"/>
    <w:rsid w:val="002877C7"/>
    <w:rsid w:val="00290744"/>
    <w:rsid w:val="002907AA"/>
    <w:rsid w:val="002907C3"/>
    <w:rsid w:val="00290B81"/>
    <w:rsid w:val="00290E31"/>
    <w:rsid w:val="00290FFF"/>
    <w:rsid w:val="0029163F"/>
    <w:rsid w:val="002918E6"/>
    <w:rsid w:val="002919E4"/>
    <w:rsid w:val="00291FBB"/>
    <w:rsid w:val="002920F3"/>
    <w:rsid w:val="002923A4"/>
    <w:rsid w:val="00292635"/>
    <w:rsid w:val="00292A18"/>
    <w:rsid w:val="00292E26"/>
    <w:rsid w:val="002933DD"/>
    <w:rsid w:val="0029355F"/>
    <w:rsid w:val="002936DA"/>
    <w:rsid w:val="002938B3"/>
    <w:rsid w:val="00293960"/>
    <w:rsid w:val="00293D6D"/>
    <w:rsid w:val="002947F9"/>
    <w:rsid w:val="00294E54"/>
    <w:rsid w:val="00295F18"/>
    <w:rsid w:val="0029669B"/>
    <w:rsid w:val="00296973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247"/>
    <w:rsid w:val="002A43A3"/>
    <w:rsid w:val="002A4755"/>
    <w:rsid w:val="002A4976"/>
    <w:rsid w:val="002A4CCF"/>
    <w:rsid w:val="002A524B"/>
    <w:rsid w:val="002A53AB"/>
    <w:rsid w:val="002A5462"/>
    <w:rsid w:val="002A5898"/>
    <w:rsid w:val="002A5A9C"/>
    <w:rsid w:val="002A6189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0F"/>
    <w:rsid w:val="002B1A13"/>
    <w:rsid w:val="002B1A71"/>
    <w:rsid w:val="002B1F4B"/>
    <w:rsid w:val="002B260C"/>
    <w:rsid w:val="002B27B9"/>
    <w:rsid w:val="002B2F91"/>
    <w:rsid w:val="002B3298"/>
    <w:rsid w:val="002B3DAC"/>
    <w:rsid w:val="002B49DD"/>
    <w:rsid w:val="002B5314"/>
    <w:rsid w:val="002B5CCF"/>
    <w:rsid w:val="002B5DBF"/>
    <w:rsid w:val="002B5F80"/>
    <w:rsid w:val="002B6079"/>
    <w:rsid w:val="002B60B5"/>
    <w:rsid w:val="002B6114"/>
    <w:rsid w:val="002B6243"/>
    <w:rsid w:val="002B63F8"/>
    <w:rsid w:val="002B65D0"/>
    <w:rsid w:val="002B6911"/>
    <w:rsid w:val="002B6DDC"/>
    <w:rsid w:val="002B6E43"/>
    <w:rsid w:val="002B736B"/>
    <w:rsid w:val="002B7485"/>
    <w:rsid w:val="002B774F"/>
    <w:rsid w:val="002B7A4F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1B69"/>
    <w:rsid w:val="002C1CE6"/>
    <w:rsid w:val="002C205F"/>
    <w:rsid w:val="002C208F"/>
    <w:rsid w:val="002C20EB"/>
    <w:rsid w:val="002C211A"/>
    <w:rsid w:val="002C2231"/>
    <w:rsid w:val="002C251D"/>
    <w:rsid w:val="002C2766"/>
    <w:rsid w:val="002C3025"/>
    <w:rsid w:val="002C35E9"/>
    <w:rsid w:val="002C39AC"/>
    <w:rsid w:val="002C3AA5"/>
    <w:rsid w:val="002C3AB8"/>
    <w:rsid w:val="002C4166"/>
    <w:rsid w:val="002C4639"/>
    <w:rsid w:val="002C4C0B"/>
    <w:rsid w:val="002C4DC6"/>
    <w:rsid w:val="002C508C"/>
    <w:rsid w:val="002C5490"/>
    <w:rsid w:val="002C56C2"/>
    <w:rsid w:val="002C5958"/>
    <w:rsid w:val="002C5B10"/>
    <w:rsid w:val="002C5CA4"/>
    <w:rsid w:val="002C740F"/>
    <w:rsid w:val="002C7982"/>
    <w:rsid w:val="002D00C0"/>
    <w:rsid w:val="002D01AB"/>
    <w:rsid w:val="002D0297"/>
    <w:rsid w:val="002D0789"/>
    <w:rsid w:val="002D13BE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3E0"/>
    <w:rsid w:val="002D4578"/>
    <w:rsid w:val="002D495B"/>
    <w:rsid w:val="002D50F9"/>
    <w:rsid w:val="002D62F9"/>
    <w:rsid w:val="002D632B"/>
    <w:rsid w:val="002D6667"/>
    <w:rsid w:val="002D7B4C"/>
    <w:rsid w:val="002E01ED"/>
    <w:rsid w:val="002E0642"/>
    <w:rsid w:val="002E173A"/>
    <w:rsid w:val="002E1E7C"/>
    <w:rsid w:val="002E234D"/>
    <w:rsid w:val="002E23A5"/>
    <w:rsid w:val="002E26DA"/>
    <w:rsid w:val="002E2D88"/>
    <w:rsid w:val="002E3158"/>
    <w:rsid w:val="002E3517"/>
    <w:rsid w:val="002E3725"/>
    <w:rsid w:val="002E3B45"/>
    <w:rsid w:val="002E3D78"/>
    <w:rsid w:val="002E461D"/>
    <w:rsid w:val="002E4BAD"/>
    <w:rsid w:val="002E4EB2"/>
    <w:rsid w:val="002E51C3"/>
    <w:rsid w:val="002E531D"/>
    <w:rsid w:val="002E53CD"/>
    <w:rsid w:val="002E53CE"/>
    <w:rsid w:val="002E57FA"/>
    <w:rsid w:val="002E5905"/>
    <w:rsid w:val="002E5A97"/>
    <w:rsid w:val="002E5C33"/>
    <w:rsid w:val="002E5CE3"/>
    <w:rsid w:val="002E60EA"/>
    <w:rsid w:val="002E60F8"/>
    <w:rsid w:val="002E6919"/>
    <w:rsid w:val="002E6966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1403"/>
    <w:rsid w:val="002F1445"/>
    <w:rsid w:val="002F19E3"/>
    <w:rsid w:val="002F1DE6"/>
    <w:rsid w:val="002F22E3"/>
    <w:rsid w:val="002F2595"/>
    <w:rsid w:val="002F2870"/>
    <w:rsid w:val="002F343B"/>
    <w:rsid w:val="002F3794"/>
    <w:rsid w:val="002F3799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16F"/>
    <w:rsid w:val="00302338"/>
    <w:rsid w:val="0030238B"/>
    <w:rsid w:val="00302940"/>
    <w:rsid w:val="00302945"/>
    <w:rsid w:val="003029AA"/>
    <w:rsid w:val="00302DFB"/>
    <w:rsid w:val="00303823"/>
    <w:rsid w:val="003039AF"/>
    <w:rsid w:val="003039B4"/>
    <w:rsid w:val="00303F59"/>
    <w:rsid w:val="00304AB3"/>
    <w:rsid w:val="003054E4"/>
    <w:rsid w:val="00305CF1"/>
    <w:rsid w:val="00305E46"/>
    <w:rsid w:val="0030600F"/>
    <w:rsid w:val="00306037"/>
    <w:rsid w:val="003072CE"/>
    <w:rsid w:val="00307444"/>
    <w:rsid w:val="00307483"/>
    <w:rsid w:val="00307544"/>
    <w:rsid w:val="0030773B"/>
    <w:rsid w:val="00307832"/>
    <w:rsid w:val="00307C37"/>
    <w:rsid w:val="003101AE"/>
    <w:rsid w:val="00310607"/>
    <w:rsid w:val="003109CF"/>
    <w:rsid w:val="00310A0B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DDA"/>
    <w:rsid w:val="00317CA7"/>
    <w:rsid w:val="00320443"/>
    <w:rsid w:val="00320946"/>
    <w:rsid w:val="00320E12"/>
    <w:rsid w:val="00321981"/>
    <w:rsid w:val="00321B38"/>
    <w:rsid w:val="00321BF1"/>
    <w:rsid w:val="00321C7E"/>
    <w:rsid w:val="00321C91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97F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FAD"/>
    <w:rsid w:val="00331451"/>
    <w:rsid w:val="00331C0D"/>
    <w:rsid w:val="003324D1"/>
    <w:rsid w:val="003329C2"/>
    <w:rsid w:val="00332FAB"/>
    <w:rsid w:val="00333126"/>
    <w:rsid w:val="003336FF"/>
    <w:rsid w:val="00333B8D"/>
    <w:rsid w:val="00333BB1"/>
    <w:rsid w:val="00333D70"/>
    <w:rsid w:val="00333EAA"/>
    <w:rsid w:val="00334048"/>
    <w:rsid w:val="00334112"/>
    <w:rsid w:val="0033452F"/>
    <w:rsid w:val="003345D9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2A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1E6E"/>
    <w:rsid w:val="0034234E"/>
    <w:rsid w:val="003423A5"/>
    <w:rsid w:val="0034275A"/>
    <w:rsid w:val="003428FC"/>
    <w:rsid w:val="00342B93"/>
    <w:rsid w:val="00342EEA"/>
    <w:rsid w:val="00343142"/>
    <w:rsid w:val="003431E9"/>
    <w:rsid w:val="003435B4"/>
    <w:rsid w:val="0034379B"/>
    <w:rsid w:val="0034381F"/>
    <w:rsid w:val="0034393D"/>
    <w:rsid w:val="00343971"/>
    <w:rsid w:val="003439C3"/>
    <w:rsid w:val="00343F22"/>
    <w:rsid w:val="0034423C"/>
    <w:rsid w:val="003442B7"/>
    <w:rsid w:val="003443C8"/>
    <w:rsid w:val="00344F18"/>
    <w:rsid w:val="00345110"/>
    <w:rsid w:val="00345543"/>
    <w:rsid w:val="00345E51"/>
    <w:rsid w:val="0034672B"/>
    <w:rsid w:val="00347287"/>
    <w:rsid w:val="00347911"/>
    <w:rsid w:val="00347AB5"/>
    <w:rsid w:val="00350038"/>
    <w:rsid w:val="003506E2"/>
    <w:rsid w:val="003507DC"/>
    <w:rsid w:val="003509B1"/>
    <w:rsid w:val="00350B18"/>
    <w:rsid w:val="00351319"/>
    <w:rsid w:val="00351C2B"/>
    <w:rsid w:val="00352221"/>
    <w:rsid w:val="0035232A"/>
    <w:rsid w:val="00352520"/>
    <w:rsid w:val="00352717"/>
    <w:rsid w:val="0035279F"/>
    <w:rsid w:val="00352A13"/>
    <w:rsid w:val="00352C0D"/>
    <w:rsid w:val="00352C96"/>
    <w:rsid w:val="00353057"/>
    <w:rsid w:val="0035326C"/>
    <w:rsid w:val="00353303"/>
    <w:rsid w:val="00353962"/>
    <w:rsid w:val="00353CDF"/>
    <w:rsid w:val="00353D28"/>
    <w:rsid w:val="00353FD5"/>
    <w:rsid w:val="0035428C"/>
    <w:rsid w:val="0035465A"/>
    <w:rsid w:val="003547D2"/>
    <w:rsid w:val="0035542F"/>
    <w:rsid w:val="0035549B"/>
    <w:rsid w:val="003555FA"/>
    <w:rsid w:val="00355AD1"/>
    <w:rsid w:val="003562C2"/>
    <w:rsid w:val="003564AF"/>
    <w:rsid w:val="00356D53"/>
    <w:rsid w:val="003570E4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339"/>
    <w:rsid w:val="00363525"/>
    <w:rsid w:val="00363784"/>
    <w:rsid w:val="00363939"/>
    <w:rsid w:val="00363A22"/>
    <w:rsid w:val="00363AC0"/>
    <w:rsid w:val="003647BD"/>
    <w:rsid w:val="00364A1B"/>
    <w:rsid w:val="0036516F"/>
    <w:rsid w:val="00365297"/>
    <w:rsid w:val="003652C2"/>
    <w:rsid w:val="00365722"/>
    <w:rsid w:val="00365803"/>
    <w:rsid w:val="003662DF"/>
    <w:rsid w:val="00367290"/>
    <w:rsid w:val="00367A84"/>
    <w:rsid w:val="00367B3A"/>
    <w:rsid w:val="00367F97"/>
    <w:rsid w:val="0037079F"/>
    <w:rsid w:val="00370937"/>
    <w:rsid w:val="00371127"/>
    <w:rsid w:val="003711B6"/>
    <w:rsid w:val="0037176B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2ED7"/>
    <w:rsid w:val="0037338A"/>
    <w:rsid w:val="00373A0C"/>
    <w:rsid w:val="00373B63"/>
    <w:rsid w:val="00373D5E"/>
    <w:rsid w:val="00373F29"/>
    <w:rsid w:val="00373F56"/>
    <w:rsid w:val="003746B2"/>
    <w:rsid w:val="00374BBE"/>
    <w:rsid w:val="003759B4"/>
    <w:rsid w:val="00375B43"/>
    <w:rsid w:val="00375DAD"/>
    <w:rsid w:val="00376A04"/>
    <w:rsid w:val="00376C8A"/>
    <w:rsid w:val="003773F3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AF7"/>
    <w:rsid w:val="003827A8"/>
    <w:rsid w:val="00382CDA"/>
    <w:rsid w:val="00382EA7"/>
    <w:rsid w:val="00383072"/>
    <w:rsid w:val="00383160"/>
    <w:rsid w:val="003833B7"/>
    <w:rsid w:val="00383AAC"/>
    <w:rsid w:val="00383B18"/>
    <w:rsid w:val="00383C2C"/>
    <w:rsid w:val="00384B11"/>
    <w:rsid w:val="003851A1"/>
    <w:rsid w:val="003852CE"/>
    <w:rsid w:val="00385352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A2B"/>
    <w:rsid w:val="00387FD2"/>
    <w:rsid w:val="003900CE"/>
    <w:rsid w:val="00390165"/>
    <w:rsid w:val="00390443"/>
    <w:rsid w:val="003904C3"/>
    <w:rsid w:val="00390755"/>
    <w:rsid w:val="0039083F"/>
    <w:rsid w:val="00390E42"/>
    <w:rsid w:val="0039165E"/>
    <w:rsid w:val="003916E0"/>
    <w:rsid w:val="00391B1D"/>
    <w:rsid w:val="00391F0D"/>
    <w:rsid w:val="00392109"/>
    <w:rsid w:val="0039231A"/>
    <w:rsid w:val="00392401"/>
    <w:rsid w:val="00392784"/>
    <w:rsid w:val="00392ABE"/>
    <w:rsid w:val="00392B8C"/>
    <w:rsid w:val="00392BF7"/>
    <w:rsid w:val="0039300F"/>
    <w:rsid w:val="00393353"/>
    <w:rsid w:val="003939EE"/>
    <w:rsid w:val="00393A4A"/>
    <w:rsid w:val="00393B49"/>
    <w:rsid w:val="00393F64"/>
    <w:rsid w:val="00394601"/>
    <w:rsid w:val="00394836"/>
    <w:rsid w:val="00394D3D"/>
    <w:rsid w:val="00394D6E"/>
    <w:rsid w:val="003951F4"/>
    <w:rsid w:val="00395350"/>
    <w:rsid w:val="0039570C"/>
    <w:rsid w:val="0039731F"/>
    <w:rsid w:val="00397328"/>
    <w:rsid w:val="003974D9"/>
    <w:rsid w:val="00397774"/>
    <w:rsid w:val="003978AD"/>
    <w:rsid w:val="00397AE8"/>
    <w:rsid w:val="00397BCD"/>
    <w:rsid w:val="003A01BF"/>
    <w:rsid w:val="003A045B"/>
    <w:rsid w:val="003A047A"/>
    <w:rsid w:val="003A06D4"/>
    <w:rsid w:val="003A0BA7"/>
    <w:rsid w:val="003A0C63"/>
    <w:rsid w:val="003A0DE3"/>
    <w:rsid w:val="003A117D"/>
    <w:rsid w:val="003A139D"/>
    <w:rsid w:val="003A16B9"/>
    <w:rsid w:val="003A1E64"/>
    <w:rsid w:val="003A299F"/>
    <w:rsid w:val="003A346D"/>
    <w:rsid w:val="003A364E"/>
    <w:rsid w:val="003A3734"/>
    <w:rsid w:val="003A44CD"/>
    <w:rsid w:val="003A4AFE"/>
    <w:rsid w:val="003A5349"/>
    <w:rsid w:val="003A5B8D"/>
    <w:rsid w:val="003A5CC1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2209"/>
    <w:rsid w:val="003B2547"/>
    <w:rsid w:val="003B2D97"/>
    <w:rsid w:val="003B2E6E"/>
    <w:rsid w:val="003B2FD0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CC3"/>
    <w:rsid w:val="003B5CD6"/>
    <w:rsid w:val="003B6C89"/>
    <w:rsid w:val="003B6DDB"/>
    <w:rsid w:val="003B7011"/>
    <w:rsid w:val="003B735D"/>
    <w:rsid w:val="003B74BD"/>
    <w:rsid w:val="003B7690"/>
    <w:rsid w:val="003B7ABF"/>
    <w:rsid w:val="003B7E6D"/>
    <w:rsid w:val="003B7E8B"/>
    <w:rsid w:val="003C0452"/>
    <w:rsid w:val="003C0500"/>
    <w:rsid w:val="003C06B5"/>
    <w:rsid w:val="003C0835"/>
    <w:rsid w:val="003C228B"/>
    <w:rsid w:val="003C2321"/>
    <w:rsid w:val="003C2328"/>
    <w:rsid w:val="003C25A0"/>
    <w:rsid w:val="003C29AC"/>
    <w:rsid w:val="003C2A4B"/>
    <w:rsid w:val="003C2E36"/>
    <w:rsid w:val="003C2F64"/>
    <w:rsid w:val="003C3015"/>
    <w:rsid w:val="003C30CC"/>
    <w:rsid w:val="003C3B6F"/>
    <w:rsid w:val="003C3D9F"/>
    <w:rsid w:val="003C3F5E"/>
    <w:rsid w:val="003C449F"/>
    <w:rsid w:val="003C45B9"/>
    <w:rsid w:val="003C47B9"/>
    <w:rsid w:val="003C4C29"/>
    <w:rsid w:val="003C4D8C"/>
    <w:rsid w:val="003C4F85"/>
    <w:rsid w:val="003C5B64"/>
    <w:rsid w:val="003C5DB5"/>
    <w:rsid w:val="003C5F9D"/>
    <w:rsid w:val="003C6B3F"/>
    <w:rsid w:val="003C6BAC"/>
    <w:rsid w:val="003C6C98"/>
    <w:rsid w:val="003C73E9"/>
    <w:rsid w:val="003C7417"/>
    <w:rsid w:val="003C7823"/>
    <w:rsid w:val="003C790A"/>
    <w:rsid w:val="003D0086"/>
    <w:rsid w:val="003D056F"/>
    <w:rsid w:val="003D0C46"/>
    <w:rsid w:val="003D0F7F"/>
    <w:rsid w:val="003D178A"/>
    <w:rsid w:val="003D17BA"/>
    <w:rsid w:val="003D1CE2"/>
    <w:rsid w:val="003D1D86"/>
    <w:rsid w:val="003D27DC"/>
    <w:rsid w:val="003D27F7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635"/>
    <w:rsid w:val="003D5A84"/>
    <w:rsid w:val="003D629F"/>
    <w:rsid w:val="003D6376"/>
    <w:rsid w:val="003D637A"/>
    <w:rsid w:val="003D6545"/>
    <w:rsid w:val="003D67B1"/>
    <w:rsid w:val="003D6CC1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3307"/>
    <w:rsid w:val="003E4A33"/>
    <w:rsid w:val="003E52F9"/>
    <w:rsid w:val="003E5A05"/>
    <w:rsid w:val="003E5C63"/>
    <w:rsid w:val="003E5EB2"/>
    <w:rsid w:val="003E61E1"/>
    <w:rsid w:val="003E648B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48AC"/>
    <w:rsid w:val="003F50B7"/>
    <w:rsid w:val="003F5224"/>
    <w:rsid w:val="003F52A3"/>
    <w:rsid w:val="003F58E9"/>
    <w:rsid w:val="003F6056"/>
    <w:rsid w:val="003F6447"/>
    <w:rsid w:val="003F6CB8"/>
    <w:rsid w:val="003F753A"/>
    <w:rsid w:val="003F7825"/>
    <w:rsid w:val="003F7FF5"/>
    <w:rsid w:val="004005F4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CA1"/>
    <w:rsid w:val="00403E2A"/>
    <w:rsid w:val="004045C6"/>
    <w:rsid w:val="00404D97"/>
    <w:rsid w:val="004058AA"/>
    <w:rsid w:val="00405A78"/>
    <w:rsid w:val="00405A7D"/>
    <w:rsid w:val="00405B06"/>
    <w:rsid w:val="00405B7F"/>
    <w:rsid w:val="00406289"/>
    <w:rsid w:val="004063FF"/>
    <w:rsid w:val="0040655D"/>
    <w:rsid w:val="0040685A"/>
    <w:rsid w:val="00407231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3D0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44"/>
    <w:rsid w:val="004129EC"/>
    <w:rsid w:val="00413B9A"/>
    <w:rsid w:val="00413BE8"/>
    <w:rsid w:val="00413C6C"/>
    <w:rsid w:val="004145E9"/>
    <w:rsid w:val="00414803"/>
    <w:rsid w:val="0041496A"/>
    <w:rsid w:val="00414D72"/>
    <w:rsid w:val="00415057"/>
    <w:rsid w:val="00415417"/>
    <w:rsid w:val="00415492"/>
    <w:rsid w:val="00415A36"/>
    <w:rsid w:val="00415A6E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17FA3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1EA4"/>
    <w:rsid w:val="00422199"/>
    <w:rsid w:val="00422796"/>
    <w:rsid w:val="00422844"/>
    <w:rsid w:val="00422EE5"/>
    <w:rsid w:val="004230DF"/>
    <w:rsid w:val="004233D3"/>
    <w:rsid w:val="0042357C"/>
    <w:rsid w:val="00423970"/>
    <w:rsid w:val="00423D7C"/>
    <w:rsid w:val="004246BC"/>
    <w:rsid w:val="0042490D"/>
    <w:rsid w:val="004250F7"/>
    <w:rsid w:val="00425115"/>
    <w:rsid w:val="00425196"/>
    <w:rsid w:val="0042566B"/>
    <w:rsid w:val="004256B4"/>
    <w:rsid w:val="00425745"/>
    <w:rsid w:val="00425A4F"/>
    <w:rsid w:val="00426138"/>
    <w:rsid w:val="0042676E"/>
    <w:rsid w:val="00426980"/>
    <w:rsid w:val="00427613"/>
    <w:rsid w:val="00427848"/>
    <w:rsid w:val="004278F3"/>
    <w:rsid w:val="004279AF"/>
    <w:rsid w:val="00427ED1"/>
    <w:rsid w:val="00430A99"/>
    <w:rsid w:val="00430CC8"/>
    <w:rsid w:val="004312FC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D39"/>
    <w:rsid w:val="00432ECC"/>
    <w:rsid w:val="004331D3"/>
    <w:rsid w:val="004332E8"/>
    <w:rsid w:val="004333B9"/>
    <w:rsid w:val="0043359D"/>
    <w:rsid w:val="0043378D"/>
    <w:rsid w:val="00433A36"/>
    <w:rsid w:val="00433E59"/>
    <w:rsid w:val="0043439B"/>
    <w:rsid w:val="004343E1"/>
    <w:rsid w:val="00434514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483"/>
    <w:rsid w:val="00435499"/>
    <w:rsid w:val="00435730"/>
    <w:rsid w:val="00435767"/>
    <w:rsid w:val="00435AE7"/>
    <w:rsid w:val="004367E7"/>
    <w:rsid w:val="00436E5C"/>
    <w:rsid w:val="00436F4B"/>
    <w:rsid w:val="00437617"/>
    <w:rsid w:val="00437664"/>
    <w:rsid w:val="004378FF"/>
    <w:rsid w:val="00437C4B"/>
    <w:rsid w:val="00437E19"/>
    <w:rsid w:val="00440C51"/>
    <w:rsid w:val="0044120A"/>
    <w:rsid w:val="00441402"/>
    <w:rsid w:val="0044157C"/>
    <w:rsid w:val="00441A52"/>
    <w:rsid w:val="00441C6F"/>
    <w:rsid w:val="00442042"/>
    <w:rsid w:val="0044225F"/>
    <w:rsid w:val="0044253E"/>
    <w:rsid w:val="0044270A"/>
    <w:rsid w:val="00442886"/>
    <w:rsid w:val="00442A4E"/>
    <w:rsid w:val="00442B25"/>
    <w:rsid w:val="00442D8E"/>
    <w:rsid w:val="00443D9D"/>
    <w:rsid w:val="00443DA6"/>
    <w:rsid w:val="0044438E"/>
    <w:rsid w:val="00444404"/>
    <w:rsid w:val="004446F2"/>
    <w:rsid w:val="00444826"/>
    <w:rsid w:val="00444C0A"/>
    <w:rsid w:val="00444F22"/>
    <w:rsid w:val="0044538D"/>
    <w:rsid w:val="00445408"/>
    <w:rsid w:val="00445886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480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54C1"/>
    <w:rsid w:val="004556C6"/>
    <w:rsid w:val="00455B80"/>
    <w:rsid w:val="00455F3B"/>
    <w:rsid w:val="00456123"/>
    <w:rsid w:val="004569F2"/>
    <w:rsid w:val="00456A16"/>
    <w:rsid w:val="00456CD4"/>
    <w:rsid w:val="0045754D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94"/>
    <w:rsid w:val="0046317F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C8"/>
    <w:rsid w:val="00467404"/>
    <w:rsid w:val="00467AE5"/>
    <w:rsid w:val="00467C9D"/>
    <w:rsid w:val="00467DC5"/>
    <w:rsid w:val="00470640"/>
    <w:rsid w:val="0047093E"/>
    <w:rsid w:val="0047184C"/>
    <w:rsid w:val="00471BE7"/>
    <w:rsid w:val="00471F0B"/>
    <w:rsid w:val="0047205F"/>
    <w:rsid w:val="00472304"/>
    <w:rsid w:val="0047245C"/>
    <w:rsid w:val="00472550"/>
    <w:rsid w:val="00472CCD"/>
    <w:rsid w:val="00472D89"/>
    <w:rsid w:val="00472F70"/>
    <w:rsid w:val="00473415"/>
    <w:rsid w:val="00473803"/>
    <w:rsid w:val="00474104"/>
    <w:rsid w:val="00474332"/>
    <w:rsid w:val="0047437A"/>
    <w:rsid w:val="00474AB8"/>
    <w:rsid w:val="00474BD4"/>
    <w:rsid w:val="0047518F"/>
    <w:rsid w:val="00475255"/>
    <w:rsid w:val="0047533B"/>
    <w:rsid w:val="004758C2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11CB"/>
    <w:rsid w:val="004811F4"/>
    <w:rsid w:val="004812F5"/>
    <w:rsid w:val="00481428"/>
    <w:rsid w:val="00481738"/>
    <w:rsid w:val="0048180B"/>
    <w:rsid w:val="00481D1E"/>
    <w:rsid w:val="004820EC"/>
    <w:rsid w:val="00482304"/>
    <w:rsid w:val="00482466"/>
    <w:rsid w:val="004829A9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724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F63"/>
    <w:rsid w:val="00492F7B"/>
    <w:rsid w:val="00493167"/>
    <w:rsid w:val="00493237"/>
    <w:rsid w:val="00493774"/>
    <w:rsid w:val="00494DF2"/>
    <w:rsid w:val="00495283"/>
    <w:rsid w:val="004953A5"/>
    <w:rsid w:val="004954D9"/>
    <w:rsid w:val="004954E5"/>
    <w:rsid w:val="004956ED"/>
    <w:rsid w:val="00495983"/>
    <w:rsid w:val="00495CF6"/>
    <w:rsid w:val="0049663C"/>
    <w:rsid w:val="00496D89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7AC"/>
    <w:rsid w:val="004A495D"/>
    <w:rsid w:val="004A49DD"/>
    <w:rsid w:val="004A4C3F"/>
    <w:rsid w:val="004A4CAF"/>
    <w:rsid w:val="004A4D00"/>
    <w:rsid w:val="004A4D5C"/>
    <w:rsid w:val="004A5329"/>
    <w:rsid w:val="004A5533"/>
    <w:rsid w:val="004A5B4B"/>
    <w:rsid w:val="004A5DC7"/>
    <w:rsid w:val="004A60F1"/>
    <w:rsid w:val="004A6172"/>
    <w:rsid w:val="004A6719"/>
    <w:rsid w:val="004A6C65"/>
    <w:rsid w:val="004A6D0B"/>
    <w:rsid w:val="004A7A36"/>
    <w:rsid w:val="004A7B0B"/>
    <w:rsid w:val="004A7C46"/>
    <w:rsid w:val="004A7E67"/>
    <w:rsid w:val="004B0053"/>
    <w:rsid w:val="004B019C"/>
    <w:rsid w:val="004B01C1"/>
    <w:rsid w:val="004B045B"/>
    <w:rsid w:val="004B09EC"/>
    <w:rsid w:val="004B0AAD"/>
    <w:rsid w:val="004B20A1"/>
    <w:rsid w:val="004B2A60"/>
    <w:rsid w:val="004B332F"/>
    <w:rsid w:val="004B3676"/>
    <w:rsid w:val="004B3699"/>
    <w:rsid w:val="004B37D8"/>
    <w:rsid w:val="004B3A57"/>
    <w:rsid w:val="004B3CC7"/>
    <w:rsid w:val="004B406F"/>
    <w:rsid w:val="004B47A9"/>
    <w:rsid w:val="004B4988"/>
    <w:rsid w:val="004B4E75"/>
    <w:rsid w:val="004B5702"/>
    <w:rsid w:val="004B5A11"/>
    <w:rsid w:val="004B5B4B"/>
    <w:rsid w:val="004B5C77"/>
    <w:rsid w:val="004B6241"/>
    <w:rsid w:val="004B665E"/>
    <w:rsid w:val="004B67B9"/>
    <w:rsid w:val="004B77F6"/>
    <w:rsid w:val="004B79A9"/>
    <w:rsid w:val="004B7DE1"/>
    <w:rsid w:val="004B7E9F"/>
    <w:rsid w:val="004C0371"/>
    <w:rsid w:val="004C05D5"/>
    <w:rsid w:val="004C07CE"/>
    <w:rsid w:val="004C0EA7"/>
    <w:rsid w:val="004C1433"/>
    <w:rsid w:val="004C15F8"/>
    <w:rsid w:val="004C1678"/>
    <w:rsid w:val="004C1ECB"/>
    <w:rsid w:val="004C23BC"/>
    <w:rsid w:val="004C23F4"/>
    <w:rsid w:val="004C31B8"/>
    <w:rsid w:val="004C359D"/>
    <w:rsid w:val="004C3803"/>
    <w:rsid w:val="004C3D75"/>
    <w:rsid w:val="004C4787"/>
    <w:rsid w:val="004C4809"/>
    <w:rsid w:val="004C480E"/>
    <w:rsid w:val="004C50EB"/>
    <w:rsid w:val="004C57A0"/>
    <w:rsid w:val="004C5CF2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889"/>
    <w:rsid w:val="004C7E90"/>
    <w:rsid w:val="004D16B2"/>
    <w:rsid w:val="004D1B12"/>
    <w:rsid w:val="004D1D80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26C"/>
    <w:rsid w:val="004D5353"/>
    <w:rsid w:val="004D5AB6"/>
    <w:rsid w:val="004D5C46"/>
    <w:rsid w:val="004D5C60"/>
    <w:rsid w:val="004D5F50"/>
    <w:rsid w:val="004D60AA"/>
    <w:rsid w:val="004D68B1"/>
    <w:rsid w:val="004D6EE0"/>
    <w:rsid w:val="004D7321"/>
    <w:rsid w:val="004D783A"/>
    <w:rsid w:val="004E0148"/>
    <w:rsid w:val="004E01B0"/>
    <w:rsid w:val="004E0C72"/>
    <w:rsid w:val="004E0EF9"/>
    <w:rsid w:val="004E128A"/>
    <w:rsid w:val="004E14FD"/>
    <w:rsid w:val="004E1BAE"/>
    <w:rsid w:val="004E1DE7"/>
    <w:rsid w:val="004E2221"/>
    <w:rsid w:val="004E2E0D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36A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6BAE"/>
    <w:rsid w:val="004E751E"/>
    <w:rsid w:val="004E7846"/>
    <w:rsid w:val="004F090B"/>
    <w:rsid w:val="004F0B99"/>
    <w:rsid w:val="004F0EEB"/>
    <w:rsid w:val="004F1388"/>
    <w:rsid w:val="004F1534"/>
    <w:rsid w:val="004F1713"/>
    <w:rsid w:val="004F2C03"/>
    <w:rsid w:val="004F2E06"/>
    <w:rsid w:val="004F332D"/>
    <w:rsid w:val="004F342A"/>
    <w:rsid w:val="004F378F"/>
    <w:rsid w:val="004F3DE3"/>
    <w:rsid w:val="004F4EB0"/>
    <w:rsid w:val="004F4EB5"/>
    <w:rsid w:val="004F5302"/>
    <w:rsid w:val="004F5900"/>
    <w:rsid w:val="004F5D89"/>
    <w:rsid w:val="004F5DE7"/>
    <w:rsid w:val="004F658F"/>
    <w:rsid w:val="004F6D20"/>
    <w:rsid w:val="004F7191"/>
    <w:rsid w:val="004F7706"/>
    <w:rsid w:val="004F786B"/>
    <w:rsid w:val="004F7CD8"/>
    <w:rsid w:val="004F7D66"/>
    <w:rsid w:val="004F7DE4"/>
    <w:rsid w:val="00500270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1B7E"/>
    <w:rsid w:val="00502399"/>
    <w:rsid w:val="00502D19"/>
    <w:rsid w:val="005032C5"/>
    <w:rsid w:val="005033CD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D93"/>
    <w:rsid w:val="00513FF8"/>
    <w:rsid w:val="005144D4"/>
    <w:rsid w:val="005147E8"/>
    <w:rsid w:val="005149D0"/>
    <w:rsid w:val="00514E50"/>
    <w:rsid w:val="005150B5"/>
    <w:rsid w:val="005154CB"/>
    <w:rsid w:val="00515780"/>
    <w:rsid w:val="00515EA2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17FBF"/>
    <w:rsid w:val="0052007D"/>
    <w:rsid w:val="00520128"/>
    <w:rsid w:val="005202BA"/>
    <w:rsid w:val="0052069F"/>
    <w:rsid w:val="005206A6"/>
    <w:rsid w:val="00520858"/>
    <w:rsid w:val="00520895"/>
    <w:rsid w:val="00520AB5"/>
    <w:rsid w:val="00520C10"/>
    <w:rsid w:val="005210D7"/>
    <w:rsid w:val="00521AF0"/>
    <w:rsid w:val="00521C1F"/>
    <w:rsid w:val="005222FB"/>
    <w:rsid w:val="00522A4C"/>
    <w:rsid w:val="00523073"/>
    <w:rsid w:val="00523097"/>
    <w:rsid w:val="005230A0"/>
    <w:rsid w:val="00523E10"/>
    <w:rsid w:val="0052450D"/>
    <w:rsid w:val="00524698"/>
    <w:rsid w:val="005250C0"/>
    <w:rsid w:val="005251B3"/>
    <w:rsid w:val="005258C9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174C"/>
    <w:rsid w:val="00531B89"/>
    <w:rsid w:val="00532377"/>
    <w:rsid w:val="00532466"/>
    <w:rsid w:val="00532773"/>
    <w:rsid w:val="00532DAA"/>
    <w:rsid w:val="00532FEE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09"/>
    <w:rsid w:val="005347D1"/>
    <w:rsid w:val="00534BE5"/>
    <w:rsid w:val="005353B1"/>
    <w:rsid w:val="005356CF"/>
    <w:rsid w:val="00536025"/>
    <w:rsid w:val="005369A2"/>
    <w:rsid w:val="00536CE2"/>
    <w:rsid w:val="00537069"/>
    <w:rsid w:val="0053717B"/>
    <w:rsid w:val="0053770B"/>
    <w:rsid w:val="005403C7"/>
    <w:rsid w:val="005407EF"/>
    <w:rsid w:val="00540BF1"/>
    <w:rsid w:val="0054135D"/>
    <w:rsid w:val="00541456"/>
    <w:rsid w:val="005417EC"/>
    <w:rsid w:val="00542118"/>
    <w:rsid w:val="005421E7"/>
    <w:rsid w:val="005426DD"/>
    <w:rsid w:val="00542C32"/>
    <w:rsid w:val="00542CCC"/>
    <w:rsid w:val="00542D7A"/>
    <w:rsid w:val="005430A3"/>
    <w:rsid w:val="00543C57"/>
    <w:rsid w:val="00543CBE"/>
    <w:rsid w:val="00543E8F"/>
    <w:rsid w:val="00545BA6"/>
    <w:rsid w:val="005461CD"/>
    <w:rsid w:val="005463E4"/>
    <w:rsid w:val="005469BF"/>
    <w:rsid w:val="00547123"/>
    <w:rsid w:val="005475A4"/>
    <w:rsid w:val="00547834"/>
    <w:rsid w:val="00547BAB"/>
    <w:rsid w:val="00547CAD"/>
    <w:rsid w:val="00547EFE"/>
    <w:rsid w:val="00550637"/>
    <w:rsid w:val="00551150"/>
    <w:rsid w:val="0055147C"/>
    <w:rsid w:val="005514AB"/>
    <w:rsid w:val="00551BB1"/>
    <w:rsid w:val="005520CF"/>
    <w:rsid w:val="005523E4"/>
    <w:rsid w:val="0055249D"/>
    <w:rsid w:val="00552F27"/>
    <w:rsid w:val="00553271"/>
    <w:rsid w:val="005535F1"/>
    <w:rsid w:val="0055367F"/>
    <w:rsid w:val="005537F1"/>
    <w:rsid w:val="005539BF"/>
    <w:rsid w:val="00553AC1"/>
    <w:rsid w:val="00553B14"/>
    <w:rsid w:val="0055461F"/>
    <w:rsid w:val="00554A69"/>
    <w:rsid w:val="00554DDA"/>
    <w:rsid w:val="00554E47"/>
    <w:rsid w:val="00554EB5"/>
    <w:rsid w:val="005552C1"/>
    <w:rsid w:val="00555BF7"/>
    <w:rsid w:val="0055602C"/>
    <w:rsid w:val="00556113"/>
    <w:rsid w:val="00556321"/>
    <w:rsid w:val="0055667E"/>
    <w:rsid w:val="0055679C"/>
    <w:rsid w:val="005569E1"/>
    <w:rsid w:val="00556D99"/>
    <w:rsid w:val="00557226"/>
    <w:rsid w:val="005573D0"/>
    <w:rsid w:val="0055752E"/>
    <w:rsid w:val="005606ED"/>
    <w:rsid w:val="005607DC"/>
    <w:rsid w:val="00560874"/>
    <w:rsid w:val="005608E8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69B"/>
    <w:rsid w:val="00562AF5"/>
    <w:rsid w:val="00562BB1"/>
    <w:rsid w:val="00562F21"/>
    <w:rsid w:val="005631CC"/>
    <w:rsid w:val="0056380C"/>
    <w:rsid w:val="00564147"/>
    <w:rsid w:val="00564809"/>
    <w:rsid w:val="0056525F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8B"/>
    <w:rsid w:val="005673C9"/>
    <w:rsid w:val="00567CDB"/>
    <w:rsid w:val="00567FA5"/>
    <w:rsid w:val="00570594"/>
    <w:rsid w:val="005705E1"/>
    <w:rsid w:val="0057061E"/>
    <w:rsid w:val="005707D4"/>
    <w:rsid w:val="00570F0E"/>
    <w:rsid w:val="005728E1"/>
    <w:rsid w:val="00573195"/>
    <w:rsid w:val="00573971"/>
    <w:rsid w:val="00573C0E"/>
    <w:rsid w:val="00573D82"/>
    <w:rsid w:val="00573E9B"/>
    <w:rsid w:val="00574D38"/>
    <w:rsid w:val="00575212"/>
    <w:rsid w:val="0057544B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5F"/>
    <w:rsid w:val="00580BB8"/>
    <w:rsid w:val="00580EA5"/>
    <w:rsid w:val="00581178"/>
    <w:rsid w:val="00581E5C"/>
    <w:rsid w:val="00582798"/>
    <w:rsid w:val="00582D24"/>
    <w:rsid w:val="00582E1E"/>
    <w:rsid w:val="00582E87"/>
    <w:rsid w:val="00583393"/>
    <w:rsid w:val="00583599"/>
    <w:rsid w:val="00583B51"/>
    <w:rsid w:val="00583B92"/>
    <w:rsid w:val="00583E1C"/>
    <w:rsid w:val="00585219"/>
    <w:rsid w:val="005856A5"/>
    <w:rsid w:val="005859AF"/>
    <w:rsid w:val="00585E2A"/>
    <w:rsid w:val="005860EB"/>
    <w:rsid w:val="005866AE"/>
    <w:rsid w:val="0058751B"/>
    <w:rsid w:val="0058780F"/>
    <w:rsid w:val="00587BC0"/>
    <w:rsid w:val="00587C9C"/>
    <w:rsid w:val="00587CC9"/>
    <w:rsid w:val="00587DBD"/>
    <w:rsid w:val="00587F19"/>
    <w:rsid w:val="0059032B"/>
    <w:rsid w:val="005908CD"/>
    <w:rsid w:val="0059099C"/>
    <w:rsid w:val="00590D99"/>
    <w:rsid w:val="00590E32"/>
    <w:rsid w:val="0059108A"/>
    <w:rsid w:val="00591530"/>
    <w:rsid w:val="00591BFF"/>
    <w:rsid w:val="00591DCD"/>
    <w:rsid w:val="005921B1"/>
    <w:rsid w:val="005922CC"/>
    <w:rsid w:val="005924D3"/>
    <w:rsid w:val="00592BB0"/>
    <w:rsid w:val="00592C61"/>
    <w:rsid w:val="005931CC"/>
    <w:rsid w:val="00593370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A07"/>
    <w:rsid w:val="00595B23"/>
    <w:rsid w:val="00595F2A"/>
    <w:rsid w:val="00595F30"/>
    <w:rsid w:val="0059620A"/>
    <w:rsid w:val="0059693E"/>
    <w:rsid w:val="005969B8"/>
    <w:rsid w:val="005969C0"/>
    <w:rsid w:val="00596E45"/>
    <w:rsid w:val="00596F8F"/>
    <w:rsid w:val="00597317"/>
    <w:rsid w:val="005975FD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18A0"/>
    <w:rsid w:val="005A1F6B"/>
    <w:rsid w:val="005A2087"/>
    <w:rsid w:val="005A3309"/>
    <w:rsid w:val="005A3805"/>
    <w:rsid w:val="005A3C0E"/>
    <w:rsid w:val="005A3F14"/>
    <w:rsid w:val="005A403B"/>
    <w:rsid w:val="005A4398"/>
    <w:rsid w:val="005A4774"/>
    <w:rsid w:val="005A519E"/>
    <w:rsid w:val="005A54E4"/>
    <w:rsid w:val="005A57B5"/>
    <w:rsid w:val="005A57E5"/>
    <w:rsid w:val="005A5C54"/>
    <w:rsid w:val="005A5E9D"/>
    <w:rsid w:val="005A6454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9B2"/>
    <w:rsid w:val="005B2E06"/>
    <w:rsid w:val="005B2E6A"/>
    <w:rsid w:val="005B3707"/>
    <w:rsid w:val="005B421A"/>
    <w:rsid w:val="005B4B1F"/>
    <w:rsid w:val="005B4D06"/>
    <w:rsid w:val="005B587D"/>
    <w:rsid w:val="005B6471"/>
    <w:rsid w:val="005B665B"/>
    <w:rsid w:val="005B6E64"/>
    <w:rsid w:val="005B71B1"/>
    <w:rsid w:val="005B71E1"/>
    <w:rsid w:val="005B7594"/>
    <w:rsid w:val="005B76CD"/>
    <w:rsid w:val="005B7743"/>
    <w:rsid w:val="005B78FC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2F0"/>
    <w:rsid w:val="005C2773"/>
    <w:rsid w:val="005C2AA9"/>
    <w:rsid w:val="005C2B58"/>
    <w:rsid w:val="005C2FDD"/>
    <w:rsid w:val="005C306E"/>
    <w:rsid w:val="005C31CF"/>
    <w:rsid w:val="005C334D"/>
    <w:rsid w:val="005C3670"/>
    <w:rsid w:val="005C37D0"/>
    <w:rsid w:val="005C4103"/>
    <w:rsid w:val="005C450C"/>
    <w:rsid w:val="005C4814"/>
    <w:rsid w:val="005C4885"/>
    <w:rsid w:val="005C49C5"/>
    <w:rsid w:val="005C4A38"/>
    <w:rsid w:val="005C4B21"/>
    <w:rsid w:val="005C4E97"/>
    <w:rsid w:val="005C52F7"/>
    <w:rsid w:val="005C562D"/>
    <w:rsid w:val="005C5902"/>
    <w:rsid w:val="005C5E55"/>
    <w:rsid w:val="005C6178"/>
    <w:rsid w:val="005C64D1"/>
    <w:rsid w:val="005C6A1C"/>
    <w:rsid w:val="005C6BAD"/>
    <w:rsid w:val="005C6F5C"/>
    <w:rsid w:val="005C6F80"/>
    <w:rsid w:val="005C75E2"/>
    <w:rsid w:val="005C7A2B"/>
    <w:rsid w:val="005C7D8E"/>
    <w:rsid w:val="005C7F87"/>
    <w:rsid w:val="005D007A"/>
    <w:rsid w:val="005D03A6"/>
    <w:rsid w:val="005D03AD"/>
    <w:rsid w:val="005D0736"/>
    <w:rsid w:val="005D08C7"/>
    <w:rsid w:val="005D17EC"/>
    <w:rsid w:val="005D1D0F"/>
    <w:rsid w:val="005D252C"/>
    <w:rsid w:val="005D2554"/>
    <w:rsid w:val="005D27F6"/>
    <w:rsid w:val="005D28B7"/>
    <w:rsid w:val="005D2EBA"/>
    <w:rsid w:val="005D3292"/>
    <w:rsid w:val="005D33B9"/>
    <w:rsid w:val="005D3A37"/>
    <w:rsid w:val="005D4196"/>
    <w:rsid w:val="005D41B8"/>
    <w:rsid w:val="005D44AE"/>
    <w:rsid w:val="005D4593"/>
    <w:rsid w:val="005D49DF"/>
    <w:rsid w:val="005D4EB0"/>
    <w:rsid w:val="005D5585"/>
    <w:rsid w:val="005D56B8"/>
    <w:rsid w:val="005D581B"/>
    <w:rsid w:val="005D583F"/>
    <w:rsid w:val="005D592E"/>
    <w:rsid w:val="005D5BEA"/>
    <w:rsid w:val="005D5D32"/>
    <w:rsid w:val="005D626D"/>
    <w:rsid w:val="005D6481"/>
    <w:rsid w:val="005D6D32"/>
    <w:rsid w:val="005D708F"/>
    <w:rsid w:val="005D7513"/>
    <w:rsid w:val="005D7AD9"/>
    <w:rsid w:val="005E091B"/>
    <w:rsid w:val="005E10AB"/>
    <w:rsid w:val="005E15F0"/>
    <w:rsid w:val="005E1A32"/>
    <w:rsid w:val="005E1E4A"/>
    <w:rsid w:val="005E20FF"/>
    <w:rsid w:val="005E25FA"/>
    <w:rsid w:val="005E2673"/>
    <w:rsid w:val="005E2ACB"/>
    <w:rsid w:val="005E2DF2"/>
    <w:rsid w:val="005E32BE"/>
    <w:rsid w:val="005E3603"/>
    <w:rsid w:val="005E46FB"/>
    <w:rsid w:val="005E4838"/>
    <w:rsid w:val="005E4C36"/>
    <w:rsid w:val="005E4DC0"/>
    <w:rsid w:val="005E4E06"/>
    <w:rsid w:val="005E50AF"/>
    <w:rsid w:val="005E55BD"/>
    <w:rsid w:val="005E67D4"/>
    <w:rsid w:val="005E68D4"/>
    <w:rsid w:val="005E6F4B"/>
    <w:rsid w:val="005E75D6"/>
    <w:rsid w:val="005E7600"/>
    <w:rsid w:val="005E7B63"/>
    <w:rsid w:val="005F01EC"/>
    <w:rsid w:val="005F046B"/>
    <w:rsid w:val="005F09CD"/>
    <w:rsid w:val="005F0A23"/>
    <w:rsid w:val="005F0AAA"/>
    <w:rsid w:val="005F0F97"/>
    <w:rsid w:val="005F159F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3A"/>
    <w:rsid w:val="005F3C87"/>
    <w:rsid w:val="005F438A"/>
    <w:rsid w:val="005F44E2"/>
    <w:rsid w:val="005F52C1"/>
    <w:rsid w:val="005F57C2"/>
    <w:rsid w:val="005F58E6"/>
    <w:rsid w:val="005F5A46"/>
    <w:rsid w:val="005F5B65"/>
    <w:rsid w:val="005F6699"/>
    <w:rsid w:val="005F6811"/>
    <w:rsid w:val="005F7EE3"/>
    <w:rsid w:val="005F7F53"/>
    <w:rsid w:val="00600282"/>
    <w:rsid w:val="00600490"/>
    <w:rsid w:val="006008AE"/>
    <w:rsid w:val="006008CF"/>
    <w:rsid w:val="00600FE2"/>
    <w:rsid w:val="00601C18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4FAA"/>
    <w:rsid w:val="00605555"/>
    <w:rsid w:val="0060571A"/>
    <w:rsid w:val="006058A0"/>
    <w:rsid w:val="006058A6"/>
    <w:rsid w:val="00605B46"/>
    <w:rsid w:val="00605C91"/>
    <w:rsid w:val="00605E3C"/>
    <w:rsid w:val="00605F05"/>
    <w:rsid w:val="00605FA6"/>
    <w:rsid w:val="00606096"/>
    <w:rsid w:val="006066CB"/>
    <w:rsid w:val="006067A7"/>
    <w:rsid w:val="0060686E"/>
    <w:rsid w:val="00606EAF"/>
    <w:rsid w:val="00607721"/>
    <w:rsid w:val="00607A91"/>
    <w:rsid w:val="00607BE6"/>
    <w:rsid w:val="00610010"/>
    <w:rsid w:val="0061005C"/>
    <w:rsid w:val="0061091D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2F4A"/>
    <w:rsid w:val="00613161"/>
    <w:rsid w:val="0061323C"/>
    <w:rsid w:val="006140B2"/>
    <w:rsid w:val="0061456F"/>
    <w:rsid w:val="00614924"/>
    <w:rsid w:val="00614BAC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83"/>
    <w:rsid w:val="00616393"/>
    <w:rsid w:val="00616BA2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4D3"/>
    <w:rsid w:val="006226F8"/>
    <w:rsid w:val="00622ECC"/>
    <w:rsid w:val="006231A5"/>
    <w:rsid w:val="0062333C"/>
    <w:rsid w:val="00623540"/>
    <w:rsid w:val="00623981"/>
    <w:rsid w:val="00623A02"/>
    <w:rsid w:val="006242B7"/>
    <w:rsid w:val="00624395"/>
    <w:rsid w:val="00624735"/>
    <w:rsid w:val="00624C4B"/>
    <w:rsid w:val="00625B1E"/>
    <w:rsid w:val="00626459"/>
    <w:rsid w:val="00626C72"/>
    <w:rsid w:val="00626DD0"/>
    <w:rsid w:val="00627255"/>
    <w:rsid w:val="0062797A"/>
    <w:rsid w:val="00627DF6"/>
    <w:rsid w:val="0063013E"/>
    <w:rsid w:val="006304DF"/>
    <w:rsid w:val="00630FE1"/>
    <w:rsid w:val="00631126"/>
    <w:rsid w:val="0063127D"/>
    <w:rsid w:val="00631456"/>
    <w:rsid w:val="00631795"/>
    <w:rsid w:val="00632014"/>
    <w:rsid w:val="006322A3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5E28"/>
    <w:rsid w:val="00636367"/>
    <w:rsid w:val="006363CB"/>
    <w:rsid w:val="006364B5"/>
    <w:rsid w:val="0063674E"/>
    <w:rsid w:val="00637022"/>
    <w:rsid w:val="00637A4C"/>
    <w:rsid w:val="00637C07"/>
    <w:rsid w:val="00637F63"/>
    <w:rsid w:val="00637FBF"/>
    <w:rsid w:val="006400AC"/>
    <w:rsid w:val="006401B4"/>
    <w:rsid w:val="006401B7"/>
    <w:rsid w:val="006403EC"/>
    <w:rsid w:val="0064081F"/>
    <w:rsid w:val="006408A4"/>
    <w:rsid w:val="006415DC"/>
    <w:rsid w:val="0064188D"/>
    <w:rsid w:val="0064242A"/>
    <w:rsid w:val="0064262B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097"/>
    <w:rsid w:val="006444F0"/>
    <w:rsid w:val="00644570"/>
    <w:rsid w:val="006447E0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996"/>
    <w:rsid w:val="0065035D"/>
    <w:rsid w:val="006505C9"/>
    <w:rsid w:val="006506AB"/>
    <w:rsid w:val="006507D6"/>
    <w:rsid w:val="00650950"/>
    <w:rsid w:val="00650C44"/>
    <w:rsid w:val="00650D5E"/>
    <w:rsid w:val="0065102E"/>
    <w:rsid w:val="00651143"/>
    <w:rsid w:val="006514DC"/>
    <w:rsid w:val="0065185C"/>
    <w:rsid w:val="00651CB3"/>
    <w:rsid w:val="00653321"/>
    <w:rsid w:val="00653A28"/>
    <w:rsid w:val="00653EFF"/>
    <w:rsid w:val="0065467E"/>
    <w:rsid w:val="006546ED"/>
    <w:rsid w:val="00654C3D"/>
    <w:rsid w:val="00654C60"/>
    <w:rsid w:val="00654DF8"/>
    <w:rsid w:val="006553F6"/>
    <w:rsid w:val="00655689"/>
    <w:rsid w:val="00655E65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50D"/>
    <w:rsid w:val="00661646"/>
    <w:rsid w:val="00661B0E"/>
    <w:rsid w:val="00661B43"/>
    <w:rsid w:val="00661B9E"/>
    <w:rsid w:val="00661E8E"/>
    <w:rsid w:val="00662227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4F81"/>
    <w:rsid w:val="006657CD"/>
    <w:rsid w:val="00666261"/>
    <w:rsid w:val="00666829"/>
    <w:rsid w:val="006672D8"/>
    <w:rsid w:val="0066755E"/>
    <w:rsid w:val="00667ED8"/>
    <w:rsid w:val="00667EFB"/>
    <w:rsid w:val="00670344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4F79"/>
    <w:rsid w:val="00675615"/>
    <w:rsid w:val="00675BF1"/>
    <w:rsid w:val="00675D91"/>
    <w:rsid w:val="00675F72"/>
    <w:rsid w:val="006765B4"/>
    <w:rsid w:val="006768EA"/>
    <w:rsid w:val="00676E80"/>
    <w:rsid w:val="00676F2E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0F37"/>
    <w:rsid w:val="006814D8"/>
    <w:rsid w:val="00681536"/>
    <w:rsid w:val="006815AF"/>
    <w:rsid w:val="00681879"/>
    <w:rsid w:val="0068191A"/>
    <w:rsid w:val="00681946"/>
    <w:rsid w:val="0068196A"/>
    <w:rsid w:val="00681F89"/>
    <w:rsid w:val="0068295B"/>
    <w:rsid w:val="0068295C"/>
    <w:rsid w:val="00682A54"/>
    <w:rsid w:val="00682CF9"/>
    <w:rsid w:val="00682D65"/>
    <w:rsid w:val="006836B2"/>
    <w:rsid w:val="00683C6D"/>
    <w:rsid w:val="0068450E"/>
    <w:rsid w:val="0068488E"/>
    <w:rsid w:val="00684B0D"/>
    <w:rsid w:val="00685896"/>
    <w:rsid w:val="00685C0D"/>
    <w:rsid w:val="00685DFA"/>
    <w:rsid w:val="006860DC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4C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3C32"/>
    <w:rsid w:val="006A44DA"/>
    <w:rsid w:val="006A47F5"/>
    <w:rsid w:val="006A482A"/>
    <w:rsid w:val="006A4A12"/>
    <w:rsid w:val="006A4A7E"/>
    <w:rsid w:val="006A4AB1"/>
    <w:rsid w:val="006A4B3F"/>
    <w:rsid w:val="006A4C63"/>
    <w:rsid w:val="006A5451"/>
    <w:rsid w:val="006A5633"/>
    <w:rsid w:val="006A5B8B"/>
    <w:rsid w:val="006A5D16"/>
    <w:rsid w:val="006A63F1"/>
    <w:rsid w:val="006A6A96"/>
    <w:rsid w:val="006A6BBF"/>
    <w:rsid w:val="006A6DF4"/>
    <w:rsid w:val="006A703D"/>
    <w:rsid w:val="006A7135"/>
    <w:rsid w:val="006A725F"/>
    <w:rsid w:val="006A7499"/>
    <w:rsid w:val="006A768E"/>
    <w:rsid w:val="006A7D6D"/>
    <w:rsid w:val="006B0BC5"/>
    <w:rsid w:val="006B143D"/>
    <w:rsid w:val="006B1765"/>
    <w:rsid w:val="006B1973"/>
    <w:rsid w:val="006B1D80"/>
    <w:rsid w:val="006B1E3A"/>
    <w:rsid w:val="006B1E7A"/>
    <w:rsid w:val="006B1F8D"/>
    <w:rsid w:val="006B2169"/>
    <w:rsid w:val="006B2A4B"/>
    <w:rsid w:val="006B2B53"/>
    <w:rsid w:val="006B2D92"/>
    <w:rsid w:val="006B3443"/>
    <w:rsid w:val="006B3704"/>
    <w:rsid w:val="006B3B0C"/>
    <w:rsid w:val="006B3B67"/>
    <w:rsid w:val="006B47B5"/>
    <w:rsid w:val="006B4966"/>
    <w:rsid w:val="006B49E0"/>
    <w:rsid w:val="006B5059"/>
    <w:rsid w:val="006B5373"/>
    <w:rsid w:val="006B54DE"/>
    <w:rsid w:val="006B5659"/>
    <w:rsid w:val="006B5A3A"/>
    <w:rsid w:val="006B5D73"/>
    <w:rsid w:val="006B5F7B"/>
    <w:rsid w:val="006B6637"/>
    <w:rsid w:val="006B742E"/>
    <w:rsid w:val="006B7650"/>
    <w:rsid w:val="006B76EA"/>
    <w:rsid w:val="006B7BD8"/>
    <w:rsid w:val="006B7FD5"/>
    <w:rsid w:val="006C0412"/>
    <w:rsid w:val="006C074C"/>
    <w:rsid w:val="006C09EE"/>
    <w:rsid w:val="006C09FD"/>
    <w:rsid w:val="006C0A59"/>
    <w:rsid w:val="006C12F8"/>
    <w:rsid w:val="006C139F"/>
    <w:rsid w:val="006C183E"/>
    <w:rsid w:val="006C18A0"/>
    <w:rsid w:val="006C2106"/>
    <w:rsid w:val="006C23B9"/>
    <w:rsid w:val="006C263F"/>
    <w:rsid w:val="006C283B"/>
    <w:rsid w:val="006C2B53"/>
    <w:rsid w:val="006C2B73"/>
    <w:rsid w:val="006C31CD"/>
    <w:rsid w:val="006C3447"/>
    <w:rsid w:val="006C361C"/>
    <w:rsid w:val="006C3968"/>
    <w:rsid w:val="006C4033"/>
    <w:rsid w:val="006C460E"/>
    <w:rsid w:val="006C46AA"/>
    <w:rsid w:val="006C4859"/>
    <w:rsid w:val="006C4ADC"/>
    <w:rsid w:val="006C52FF"/>
    <w:rsid w:val="006C53A4"/>
    <w:rsid w:val="006C643D"/>
    <w:rsid w:val="006C66F3"/>
    <w:rsid w:val="006C6865"/>
    <w:rsid w:val="006C6903"/>
    <w:rsid w:val="006C6D3B"/>
    <w:rsid w:val="006C7177"/>
    <w:rsid w:val="006C7434"/>
    <w:rsid w:val="006C745B"/>
    <w:rsid w:val="006C7DBD"/>
    <w:rsid w:val="006D018A"/>
    <w:rsid w:val="006D07D7"/>
    <w:rsid w:val="006D1733"/>
    <w:rsid w:val="006D1B60"/>
    <w:rsid w:val="006D1CDC"/>
    <w:rsid w:val="006D1F41"/>
    <w:rsid w:val="006D2383"/>
    <w:rsid w:val="006D2549"/>
    <w:rsid w:val="006D25E4"/>
    <w:rsid w:val="006D2C0A"/>
    <w:rsid w:val="006D2D0E"/>
    <w:rsid w:val="006D35B3"/>
    <w:rsid w:val="006D3BB6"/>
    <w:rsid w:val="006D41E8"/>
    <w:rsid w:val="006D4316"/>
    <w:rsid w:val="006D45F9"/>
    <w:rsid w:val="006D46F7"/>
    <w:rsid w:val="006D4B57"/>
    <w:rsid w:val="006D4DC6"/>
    <w:rsid w:val="006D4E58"/>
    <w:rsid w:val="006D537D"/>
    <w:rsid w:val="006D5421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DC"/>
    <w:rsid w:val="006E057C"/>
    <w:rsid w:val="006E06AD"/>
    <w:rsid w:val="006E08CE"/>
    <w:rsid w:val="006E08F3"/>
    <w:rsid w:val="006E093D"/>
    <w:rsid w:val="006E09E9"/>
    <w:rsid w:val="006E0A61"/>
    <w:rsid w:val="006E0C0D"/>
    <w:rsid w:val="006E0FE0"/>
    <w:rsid w:val="006E127C"/>
    <w:rsid w:val="006E14DC"/>
    <w:rsid w:val="006E19AB"/>
    <w:rsid w:val="006E236E"/>
    <w:rsid w:val="006E263B"/>
    <w:rsid w:val="006E285C"/>
    <w:rsid w:val="006E2BB4"/>
    <w:rsid w:val="006E2BF4"/>
    <w:rsid w:val="006E2C4F"/>
    <w:rsid w:val="006E3070"/>
    <w:rsid w:val="006E3132"/>
    <w:rsid w:val="006E38AB"/>
    <w:rsid w:val="006E3954"/>
    <w:rsid w:val="006E3B9D"/>
    <w:rsid w:val="006E4120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2BC"/>
    <w:rsid w:val="006E74CC"/>
    <w:rsid w:val="006E7E8F"/>
    <w:rsid w:val="006F06C9"/>
    <w:rsid w:val="006F0C2A"/>
    <w:rsid w:val="006F0D9D"/>
    <w:rsid w:val="006F0FEA"/>
    <w:rsid w:val="006F16BA"/>
    <w:rsid w:val="006F1B72"/>
    <w:rsid w:val="006F1FBA"/>
    <w:rsid w:val="006F20A2"/>
    <w:rsid w:val="006F2219"/>
    <w:rsid w:val="006F2616"/>
    <w:rsid w:val="006F270B"/>
    <w:rsid w:val="006F27ED"/>
    <w:rsid w:val="006F3057"/>
    <w:rsid w:val="006F323D"/>
    <w:rsid w:val="006F32CD"/>
    <w:rsid w:val="006F35EF"/>
    <w:rsid w:val="006F3663"/>
    <w:rsid w:val="006F3B0E"/>
    <w:rsid w:val="006F3F5E"/>
    <w:rsid w:val="006F4511"/>
    <w:rsid w:val="006F4698"/>
    <w:rsid w:val="006F489B"/>
    <w:rsid w:val="006F4A83"/>
    <w:rsid w:val="006F5178"/>
    <w:rsid w:val="006F5195"/>
    <w:rsid w:val="006F5717"/>
    <w:rsid w:val="006F58CE"/>
    <w:rsid w:val="006F5932"/>
    <w:rsid w:val="006F62CD"/>
    <w:rsid w:val="006F63B3"/>
    <w:rsid w:val="006F67ED"/>
    <w:rsid w:val="006F6A0F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23E1"/>
    <w:rsid w:val="007024A6"/>
    <w:rsid w:val="007025F0"/>
    <w:rsid w:val="00702750"/>
    <w:rsid w:val="00702FAE"/>
    <w:rsid w:val="00703220"/>
    <w:rsid w:val="00703483"/>
    <w:rsid w:val="00703D91"/>
    <w:rsid w:val="00703FAF"/>
    <w:rsid w:val="007041F0"/>
    <w:rsid w:val="007043E8"/>
    <w:rsid w:val="007043F9"/>
    <w:rsid w:val="007053F6"/>
    <w:rsid w:val="00705445"/>
    <w:rsid w:val="007066C3"/>
    <w:rsid w:val="0070676C"/>
    <w:rsid w:val="00707100"/>
    <w:rsid w:val="00707113"/>
    <w:rsid w:val="00707567"/>
    <w:rsid w:val="0070796D"/>
    <w:rsid w:val="00707D2B"/>
    <w:rsid w:val="00707E41"/>
    <w:rsid w:val="00710392"/>
    <w:rsid w:val="007105B1"/>
    <w:rsid w:val="007107CE"/>
    <w:rsid w:val="00710F81"/>
    <w:rsid w:val="00711308"/>
    <w:rsid w:val="007113BD"/>
    <w:rsid w:val="00711472"/>
    <w:rsid w:val="00711826"/>
    <w:rsid w:val="007121AB"/>
    <w:rsid w:val="007129AD"/>
    <w:rsid w:val="00712DD0"/>
    <w:rsid w:val="00713323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20"/>
    <w:rsid w:val="00717FBB"/>
    <w:rsid w:val="007204B1"/>
    <w:rsid w:val="007204E3"/>
    <w:rsid w:val="007207D8"/>
    <w:rsid w:val="007209BD"/>
    <w:rsid w:val="00720CFB"/>
    <w:rsid w:val="00720D47"/>
    <w:rsid w:val="00720F0C"/>
    <w:rsid w:val="0072108D"/>
    <w:rsid w:val="00721373"/>
    <w:rsid w:val="0072148F"/>
    <w:rsid w:val="007214B1"/>
    <w:rsid w:val="007216A5"/>
    <w:rsid w:val="00721A0E"/>
    <w:rsid w:val="00721A71"/>
    <w:rsid w:val="00721FD0"/>
    <w:rsid w:val="00722630"/>
    <w:rsid w:val="00722717"/>
    <w:rsid w:val="0072273E"/>
    <w:rsid w:val="00722AF6"/>
    <w:rsid w:val="007234D4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70E3"/>
    <w:rsid w:val="007272B5"/>
    <w:rsid w:val="0072754F"/>
    <w:rsid w:val="00727996"/>
    <w:rsid w:val="007279D2"/>
    <w:rsid w:val="00730030"/>
    <w:rsid w:val="007305AA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2ABE"/>
    <w:rsid w:val="0073300C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5329"/>
    <w:rsid w:val="007361BC"/>
    <w:rsid w:val="0073689D"/>
    <w:rsid w:val="007368A9"/>
    <w:rsid w:val="00736A48"/>
    <w:rsid w:val="00736D72"/>
    <w:rsid w:val="00737067"/>
    <w:rsid w:val="007370CB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BDE"/>
    <w:rsid w:val="00741DE7"/>
    <w:rsid w:val="00742C3C"/>
    <w:rsid w:val="00743082"/>
    <w:rsid w:val="00743090"/>
    <w:rsid w:val="00743630"/>
    <w:rsid w:val="00744C61"/>
    <w:rsid w:val="00745533"/>
    <w:rsid w:val="0074589F"/>
    <w:rsid w:val="00746181"/>
    <w:rsid w:val="00746902"/>
    <w:rsid w:val="00746BC4"/>
    <w:rsid w:val="00747A8F"/>
    <w:rsid w:val="00747D09"/>
    <w:rsid w:val="00747DD7"/>
    <w:rsid w:val="00747FBE"/>
    <w:rsid w:val="00750297"/>
    <w:rsid w:val="0075145C"/>
    <w:rsid w:val="007514B4"/>
    <w:rsid w:val="007521C4"/>
    <w:rsid w:val="0075252F"/>
    <w:rsid w:val="00752B3F"/>
    <w:rsid w:val="00752DA1"/>
    <w:rsid w:val="00752E70"/>
    <w:rsid w:val="00752EBA"/>
    <w:rsid w:val="00753320"/>
    <w:rsid w:val="00753593"/>
    <w:rsid w:val="007535EB"/>
    <w:rsid w:val="00753990"/>
    <w:rsid w:val="00753BC1"/>
    <w:rsid w:val="00753E79"/>
    <w:rsid w:val="0075427E"/>
    <w:rsid w:val="0075520F"/>
    <w:rsid w:val="00755381"/>
    <w:rsid w:val="007557D6"/>
    <w:rsid w:val="00755864"/>
    <w:rsid w:val="0075598D"/>
    <w:rsid w:val="007562B5"/>
    <w:rsid w:val="007562CB"/>
    <w:rsid w:val="0075681F"/>
    <w:rsid w:val="00756C59"/>
    <w:rsid w:val="007571B1"/>
    <w:rsid w:val="0075766A"/>
    <w:rsid w:val="007577CB"/>
    <w:rsid w:val="0075790C"/>
    <w:rsid w:val="00757A16"/>
    <w:rsid w:val="00757A23"/>
    <w:rsid w:val="00757D4C"/>
    <w:rsid w:val="00757FCD"/>
    <w:rsid w:val="007604AE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1FF"/>
    <w:rsid w:val="00763EC1"/>
    <w:rsid w:val="007644FE"/>
    <w:rsid w:val="007646C4"/>
    <w:rsid w:val="00764A7C"/>
    <w:rsid w:val="00764EA1"/>
    <w:rsid w:val="007658E7"/>
    <w:rsid w:val="007669BD"/>
    <w:rsid w:val="0076700E"/>
    <w:rsid w:val="0076707B"/>
    <w:rsid w:val="007675D7"/>
    <w:rsid w:val="00767933"/>
    <w:rsid w:val="0077019B"/>
    <w:rsid w:val="007709C6"/>
    <w:rsid w:val="007709F9"/>
    <w:rsid w:val="00771130"/>
    <w:rsid w:val="007711B7"/>
    <w:rsid w:val="0077123F"/>
    <w:rsid w:val="007712C1"/>
    <w:rsid w:val="007719B6"/>
    <w:rsid w:val="0077293D"/>
    <w:rsid w:val="00772C13"/>
    <w:rsid w:val="00773365"/>
    <w:rsid w:val="00773E17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39"/>
    <w:rsid w:val="00780B7A"/>
    <w:rsid w:val="00780D27"/>
    <w:rsid w:val="00781CFD"/>
    <w:rsid w:val="00781EF6"/>
    <w:rsid w:val="00781F75"/>
    <w:rsid w:val="0078200C"/>
    <w:rsid w:val="00782972"/>
    <w:rsid w:val="00783363"/>
    <w:rsid w:val="007835CC"/>
    <w:rsid w:val="007837A6"/>
    <w:rsid w:val="0078382D"/>
    <w:rsid w:val="00784361"/>
    <w:rsid w:val="007844F7"/>
    <w:rsid w:val="0078451E"/>
    <w:rsid w:val="00784743"/>
    <w:rsid w:val="0078491E"/>
    <w:rsid w:val="00784AA8"/>
    <w:rsid w:val="00784DAC"/>
    <w:rsid w:val="00784E84"/>
    <w:rsid w:val="00784FFD"/>
    <w:rsid w:val="00785DC1"/>
    <w:rsid w:val="00785F93"/>
    <w:rsid w:val="007863E4"/>
    <w:rsid w:val="00786A6F"/>
    <w:rsid w:val="00787679"/>
    <w:rsid w:val="00787881"/>
    <w:rsid w:val="0078792B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737"/>
    <w:rsid w:val="00793883"/>
    <w:rsid w:val="007938C7"/>
    <w:rsid w:val="00793EFB"/>
    <w:rsid w:val="00794BD3"/>
    <w:rsid w:val="0079544F"/>
    <w:rsid w:val="0079576B"/>
    <w:rsid w:val="00795FE0"/>
    <w:rsid w:val="00796192"/>
    <w:rsid w:val="0079631E"/>
    <w:rsid w:val="007966F5"/>
    <w:rsid w:val="00796763"/>
    <w:rsid w:val="00796CF8"/>
    <w:rsid w:val="00796E92"/>
    <w:rsid w:val="00797172"/>
    <w:rsid w:val="00797581"/>
    <w:rsid w:val="00797639"/>
    <w:rsid w:val="00797724"/>
    <w:rsid w:val="007977AC"/>
    <w:rsid w:val="007A01E4"/>
    <w:rsid w:val="007A038B"/>
    <w:rsid w:val="007A0AEB"/>
    <w:rsid w:val="007A0D06"/>
    <w:rsid w:val="007A2288"/>
    <w:rsid w:val="007A2294"/>
    <w:rsid w:val="007A2895"/>
    <w:rsid w:val="007A2CCA"/>
    <w:rsid w:val="007A2D89"/>
    <w:rsid w:val="007A3750"/>
    <w:rsid w:val="007A3755"/>
    <w:rsid w:val="007A3DE1"/>
    <w:rsid w:val="007A4064"/>
    <w:rsid w:val="007A45B9"/>
    <w:rsid w:val="007A46F5"/>
    <w:rsid w:val="007A4994"/>
    <w:rsid w:val="007A4D62"/>
    <w:rsid w:val="007A4DCF"/>
    <w:rsid w:val="007A4E6E"/>
    <w:rsid w:val="007A4F0C"/>
    <w:rsid w:val="007A4F12"/>
    <w:rsid w:val="007A5A6F"/>
    <w:rsid w:val="007A5D61"/>
    <w:rsid w:val="007A6121"/>
    <w:rsid w:val="007A632A"/>
    <w:rsid w:val="007A6511"/>
    <w:rsid w:val="007A6D03"/>
    <w:rsid w:val="007A6F2D"/>
    <w:rsid w:val="007A6F4A"/>
    <w:rsid w:val="007A6FE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72B"/>
    <w:rsid w:val="007B2031"/>
    <w:rsid w:val="007B2265"/>
    <w:rsid w:val="007B22D2"/>
    <w:rsid w:val="007B2451"/>
    <w:rsid w:val="007B2693"/>
    <w:rsid w:val="007B2802"/>
    <w:rsid w:val="007B2F9E"/>
    <w:rsid w:val="007B41B5"/>
    <w:rsid w:val="007B426F"/>
    <w:rsid w:val="007B4470"/>
    <w:rsid w:val="007B47AC"/>
    <w:rsid w:val="007B4D91"/>
    <w:rsid w:val="007B5273"/>
    <w:rsid w:val="007B58E3"/>
    <w:rsid w:val="007B621B"/>
    <w:rsid w:val="007B67B1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282"/>
    <w:rsid w:val="007C1AAA"/>
    <w:rsid w:val="007C1BCF"/>
    <w:rsid w:val="007C1FD5"/>
    <w:rsid w:val="007C2033"/>
    <w:rsid w:val="007C224E"/>
    <w:rsid w:val="007C27E7"/>
    <w:rsid w:val="007C3F78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6EED"/>
    <w:rsid w:val="007C7899"/>
    <w:rsid w:val="007C79F0"/>
    <w:rsid w:val="007C7CB9"/>
    <w:rsid w:val="007C7CD2"/>
    <w:rsid w:val="007C7DFE"/>
    <w:rsid w:val="007C7EBE"/>
    <w:rsid w:val="007C7F36"/>
    <w:rsid w:val="007D012E"/>
    <w:rsid w:val="007D05B0"/>
    <w:rsid w:val="007D0D29"/>
    <w:rsid w:val="007D11F7"/>
    <w:rsid w:val="007D1EF0"/>
    <w:rsid w:val="007D212A"/>
    <w:rsid w:val="007D2BBD"/>
    <w:rsid w:val="007D2CC6"/>
    <w:rsid w:val="007D2F16"/>
    <w:rsid w:val="007D31A8"/>
    <w:rsid w:val="007D3323"/>
    <w:rsid w:val="007D3358"/>
    <w:rsid w:val="007D38CD"/>
    <w:rsid w:val="007D46EE"/>
    <w:rsid w:val="007D4AF8"/>
    <w:rsid w:val="007D507F"/>
    <w:rsid w:val="007D51E7"/>
    <w:rsid w:val="007D5207"/>
    <w:rsid w:val="007D5D99"/>
    <w:rsid w:val="007D6072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1C"/>
    <w:rsid w:val="007E08C8"/>
    <w:rsid w:val="007E0D03"/>
    <w:rsid w:val="007E0DCB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583"/>
    <w:rsid w:val="007E3599"/>
    <w:rsid w:val="007E3823"/>
    <w:rsid w:val="007E4138"/>
    <w:rsid w:val="007E41E7"/>
    <w:rsid w:val="007E5085"/>
    <w:rsid w:val="007E5536"/>
    <w:rsid w:val="007E569C"/>
    <w:rsid w:val="007E5784"/>
    <w:rsid w:val="007E5A70"/>
    <w:rsid w:val="007E5B3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995"/>
    <w:rsid w:val="007F0DA2"/>
    <w:rsid w:val="007F1018"/>
    <w:rsid w:val="007F122C"/>
    <w:rsid w:val="007F198D"/>
    <w:rsid w:val="007F1AAE"/>
    <w:rsid w:val="007F1C12"/>
    <w:rsid w:val="007F1D6A"/>
    <w:rsid w:val="007F1D9F"/>
    <w:rsid w:val="007F1EA9"/>
    <w:rsid w:val="007F22C8"/>
    <w:rsid w:val="007F238D"/>
    <w:rsid w:val="007F248B"/>
    <w:rsid w:val="007F2FA5"/>
    <w:rsid w:val="007F3885"/>
    <w:rsid w:val="007F3BF4"/>
    <w:rsid w:val="007F4069"/>
    <w:rsid w:val="007F4D05"/>
    <w:rsid w:val="007F4E9C"/>
    <w:rsid w:val="007F54C7"/>
    <w:rsid w:val="007F5DE0"/>
    <w:rsid w:val="007F5E47"/>
    <w:rsid w:val="007F5F1F"/>
    <w:rsid w:val="007F604F"/>
    <w:rsid w:val="007F6395"/>
    <w:rsid w:val="007F69F2"/>
    <w:rsid w:val="007F6CD7"/>
    <w:rsid w:val="007F6D19"/>
    <w:rsid w:val="007F7582"/>
    <w:rsid w:val="007F7A30"/>
    <w:rsid w:val="007F7B26"/>
    <w:rsid w:val="0080021D"/>
    <w:rsid w:val="0080049F"/>
    <w:rsid w:val="00800D00"/>
    <w:rsid w:val="008015C9"/>
    <w:rsid w:val="0080177D"/>
    <w:rsid w:val="00801923"/>
    <w:rsid w:val="008022F7"/>
    <w:rsid w:val="00802353"/>
    <w:rsid w:val="00802433"/>
    <w:rsid w:val="00802E61"/>
    <w:rsid w:val="00802FE0"/>
    <w:rsid w:val="00803118"/>
    <w:rsid w:val="00803586"/>
    <w:rsid w:val="00803889"/>
    <w:rsid w:val="00803F1F"/>
    <w:rsid w:val="00804A42"/>
    <w:rsid w:val="00804C4B"/>
    <w:rsid w:val="00804C87"/>
    <w:rsid w:val="00805B9D"/>
    <w:rsid w:val="00805BA7"/>
    <w:rsid w:val="00805C4D"/>
    <w:rsid w:val="00805E88"/>
    <w:rsid w:val="00805F4B"/>
    <w:rsid w:val="008064C0"/>
    <w:rsid w:val="00806582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0CC"/>
    <w:rsid w:val="00817546"/>
    <w:rsid w:val="008177DA"/>
    <w:rsid w:val="00817B30"/>
    <w:rsid w:val="00820004"/>
    <w:rsid w:val="00820422"/>
    <w:rsid w:val="008206F7"/>
    <w:rsid w:val="0082076E"/>
    <w:rsid w:val="008207B0"/>
    <w:rsid w:val="00820C74"/>
    <w:rsid w:val="00821580"/>
    <w:rsid w:val="00821665"/>
    <w:rsid w:val="00821C5F"/>
    <w:rsid w:val="00821DED"/>
    <w:rsid w:val="00821FA9"/>
    <w:rsid w:val="008222CA"/>
    <w:rsid w:val="00822383"/>
    <w:rsid w:val="0082259B"/>
    <w:rsid w:val="00822E06"/>
    <w:rsid w:val="008230EF"/>
    <w:rsid w:val="008232BF"/>
    <w:rsid w:val="008232FE"/>
    <w:rsid w:val="0082396C"/>
    <w:rsid w:val="00823A9D"/>
    <w:rsid w:val="00823FFC"/>
    <w:rsid w:val="008248C4"/>
    <w:rsid w:val="008249AA"/>
    <w:rsid w:val="0082539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27F28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DF3"/>
    <w:rsid w:val="00832EA2"/>
    <w:rsid w:val="0083382A"/>
    <w:rsid w:val="00833F03"/>
    <w:rsid w:val="008341AE"/>
    <w:rsid w:val="00834907"/>
    <w:rsid w:val="00834A66"/>
    <w:rsid w:val="00834B5A"/>
    <w:rsid w:val="00834F12"/>
    <w:rsid w:val="0083558A"/>
    <w:rsid w:val="00835720"/>
    <w:rsid w:val="00835DC2"/>
    <w:rsid w:val="00835FE1"/>
    <w:rsid w:val="0083609F"/>
    <w:rsid w:val="008361B7"/>
    <w:rsid w:val="00837D9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8D9"/>
    <w:rsid w:val="00841DBE"/>
    <w:rsid w:val="00841DEA"/>
    <w:rsid w:val="00841F6C"/>
    <w:rsid w:val="00841FA6"/>
    <w:rsid w:val="00842054"/>
    <w:rsid w:val="00842BC3"/>
    <w:rsid w:val="0084424D"/>
    <w:rsid w:val="00844311"/>
    <w:rsid w:val="0084451D"/>
    <w:rsid w:val="00844BEF"/>
    <w:rsid w:val="00844DB8"/>
    <w:rsid w:val="00844E7D"/>
    <w:rsid w:val="00845590"/>
    <w:rsid w:val="00845B64"/>
    <w:rsid w:val="00846071"/>
    <w:rsid w:val="00846558"/>
    <w:rsid w:val="0084659A"/>
    <w:rsid w:val="00846A35"/>
    <w:rsid w:val="00846F23"/>
    <w:rsid w:val="00847415"/>
    <w:rsid w:val="0084741E"/>
    <w:rsid w:val="00847789"/>
    <w:rsid w:val="008477CE"/>
    <w:rsid w:val="00850430"/>
    <w:rsid w:val="008505D8"/>
    <w:rsid w:val="0085068B"/>
    <w:rsid w:val="008508B0"/>
    <w:rsid w:val="0085099A"/>
    <w:rsid w:val="00850A15"/>
    <w:rsid w:val="00850C2A"/>
    <w:rsid w:val="00850F64"/>
    <w:rsid w:val="00851743"/>
    <w:rsid w:val="0085189E"/>
    <w:rsid w:val="00851EDB"/>
    <w:rsid w:val="00852144"/>
    <w:rsid w:val="00852178"/>
    <w:rsid w:val="00852491"/>
    <w:rsid w:val="00852B6C"/>
    <w:rsid w:val="008532B8"/>
    <w:rsid w:val="008536DF"/>
    <w:rsid w:val="00853862"/>
    <w:rsid w:val="008544BD"/>
    <w:rsid w:val="0085478B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736"/>
    <w:rsid w:val="00856B32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982"/>
    <w:rsid w:val="00863E09"/>
    <w:rsid w:val="00863F06"/>
    <w:rsid w:val="00864002"/>
    <w:rsid w:val="0086637A"/>
    <w:rsid w:val="00866B3C"/>
    <w:rsid w:val="008675DF"/>
    <w:rsid w:val="00867A88"/>
    <w:rsid w:val="00867B14"/>
    <w:rsid w:val="00867B80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22E"/>
    <w:rsid w:val="008725A6"/>
    <w:rsid w:val="008725B4"/>
    <w:rsid w:val="00872708"/>
    <w:rsid w:val="00872A46"/>
    <w:rsid w:val="0087319F"/>
    <w:rsid w:val="00873F23"/>
    <w:rsid w:val="008746B2"/>
    <w:rsid w:val="00875206"/>
    <w:rsid w:val="00875395"/>
    <w:rsid w:val="008754BC"/>
    <w:rsid w:val="00875A8C"/>
    <w:rsid w:val="00875DB5"/>
    <w:rsid w:val="0087626B"/>
    <w:rsid w:val="008773FF"/>
    <w:rsid w:val="00877802"/>
    <w:rsid w:val="00880374"/>
    <w:rsid w:val="0088091B"/>
    <w:rsid w:val="00880B12"/>
    <w:rsid w:val="00880D14"/>
    <w:rsid w:val="008820DE"/>
    <w:rsid w:val="008821C2"/>
    <w:rsid w:val="008825CF"/>
    <w:rsid w:val="008826BD"/>
    <w:rsid w:val="00882CCB"/>
    <w:rsid w:val="00882D24"/>
    <w:rsid w:val="00882E07"/>
    <w:rsid w:val="00882F34"/>
    <w:rsid w:val="00883198"/>
    <w:rsid w:val="0088381F"/>
    <w:rsid w:val="00883A57"/>
    <w:rsid w:val="00883C57"/>
    <w:rsid w:val="00884319"/>
    <w:rsid w:val="008845D2"/>
    <w:rsid w:val="00884A29"/>
    <w:rsid w:val="00884AB4"/>
    <w:rsid w:val="00884EA9"/>
    <w:rsid w:val="00885011"/>
    <w:rsid w:val="00885165"/>
    <w:rsid w:val="008853C8"/>
    <w:rsid w:val="008855CB"/>
    <w:rsid w:val="008856F4"/>
    <w:rsid w:val="00885A48"/>
    <w:rsid w:val="00885BD6"/>
    <w:rsid w:val="00885C04"/>
    <w:rsid w:val="0088600F"/>
    <w:rsid w:val="008860C3"/>
    <w:rsid w:val="008861B8"/>
    <w:rsid w:val="00886252"/>
    <w:rsid w:val="0088635F"/>
    <w:rsid w:val="0088661D"/>
    <w:rsid w:val="0088670D"/>
    <w:rsid w:val="00886734"/>
    <w:rsid w:val="00886E91"/>
    <w:rsid w:val="00886FED"/>
    <w:rsid w:val="00887266"/>
    <w:rsid w:val="00887912"/>
    <w:rsid w:val="008901E4"/>
    <w:rsid w:val="0089026D"/>
    <w:rsid w:val="00890F5B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12A"/>
    <w:rsid w:val="00894331"/>
    <w:rsid w:val="00894741"/>
    <w:rsid w:val="00894D00"/>
    <w:rsid w:val="00894D6C"/>
    <w:rsid w:val="008959F0"/>
    <w:rsid w:val="00895FCB"/>
    <w:rsid w:val="00896031"/>
    <w:rsid w:val="0089625A"/>
    <w:rsid w:val="0089655E"/>
    <w:rsid w:val="00896786"/>
    <w:rsid w:val="00896ABA"/>
    <w:rsid w:val="00896B52"/>
    <w:rsid w:val="00896CFD"/>
    <w:rsid w:val="00896D31"/>
    <w:rsid w:val="00896EA4"/>
    <w:rsid w:val="008976A4"/>
    <w:rsid w:val="00897923"/>
    <w:rsid w:val="00897ECA"/>
    <w:rsid w:val="008A0A6D"/>
    <w:rsid w:val="008A1013"/>
    <w:rsid w:val="008A1231"/>
    <w:rsid w:val="008A1334"/>
    <w:rsid w:val="008A1657"/>
    <w:rsid w:val="008A1A21"/>
    <w:rsid w:val="008A1B1F"/>
    <w:rsid w:val="008A1CE8"/>
    <w:rsid w:val="008A21F0"/>
    <w:rsid w:val="008A236D"/>
    <w:rsid w:val="008A29D0"/>
    <w:rsid w:val="008A3625"/>
    <w:rsid w:val="008A3A0F"/>
    <w:rsid w:val="008A3A28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2D8F"/>
    <w:rsid w:val="008B300D"/>
    <w:rsid w:val="008B318C"/>
    <w:rsid w:val="008B3AEA"/>
    <w:rsid w:val="008B3B86"/>
    <w:rsid w:val="008B3D4A"/>
    <w:rsid w:val="008B48D9"/>
    <w:rsid w:val="008B4AE1"/>
    <w:rsid w:val="008B5226"/>
    <w:rsid w:val="008B55CA"/>
    <w:rsid w:val="008B5A60"/>
    <w:rsid w:val="008B5EA5"/>
    <w:rsid w:val="008B600D"/>
    <w:rsid w:val="008B6698"/>
    <w:rsid w:val="008B72B1"/>
    <w:rsid w:val="008B7300"/>
    <w:rsid w:val="008B740F"/>
    <w:rsid w:val="008B7C3B"/>
    <w:rsid w:val="008B7CF1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5B1"/>
    <w:rsid w:val="008C3942"/>
    <w:rsid w:val="008C3D20"/>
    <w:rsid w:val="008C3D2D"/>
    <w:rsid w:val="008C3EB2"/>
    <w:rsid w:val="008C41F6"/>
    <w:rsid w:val="008C45AC"/>
    <w:rsid w:val="008C490B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6C49"/>
    <w:rsid w:val="008C714E"/>
    <w:rsid w:val="008C7410"/>
    <w:rsid w:val="008C7421"/>
    <w:rsid w:val="008C7A59"/>
    <w:rsid w:val="008C7C0C"/>
    <w:rsid w:val="008D0206"/>
    <w:rsid w:val="008D043E"/>
    <w:rsid w:val="008D0791"/>
    <w:rsid w:val="008D0A83"/>
    <w:rsid w:val="008D0BB7"/>
    <w:rsid w:val="008D0BE7"/>
    <w:rsid w:val="008D0CF7"/>
    <w:rsid w:val="008D178E"/>
    <w:rsid w:val="008D1D3D"/>
    <w:rsid w:val="008D1DE2"/>
    <w:rsid w:val="008D1FA4"/>
    <w:rsid w:val="008D270C"/>
    <w:rsid w:val="008D3D0A"/>
    <w:rsid w:val="008D3EEC"/>
    <w:rsid w:val="008D3F66"/>
    <w:rsid w:val="008D4239"/>
    <w:rsid w:val="008D4A5D"/>
    <w:rsid w:val="008D4E16"/>
    <w:rsid w:val="008D51C1"/>
    <w:rsid w:val="008D56F5"/>
    <w:rsid w:val="008D5D9B"/>
    <w:rsid w:val="008D6030"/>
    <w:rsid w:val="008D6797"/>
    <w:rsid w:val="008D77D6"/>
    <w:rsid w:val="008D7BB3"/>
    <w:rsid w:val="008E015A"/>
    <w:rsid w:val="008E03C1"/>
    <w:rsid w:val="008E0834"/>
    <w:rsid w:val="008E0865"/>
    <w:rsid w:val="008E0874"/>
    <w:rsid w:val="008E098A"/>
    <w:rsid w:val="008E1B50"/>
    <w:rsid w:val="008E1CE0"/>
    <w:rsid w:val="008E2536"/>
    <w:rsid w:val="008E26D2"/>
    <w:rsid w:val="008E3227"/>
    <w:rsid w:val="008E33DD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C15"/>
    <w:rsid w:val="008F04CB"/>
    <w:rsid w:val="008F0F35"/>
    <w:rsid w:val="008F0F55"/>
    <w:rsid w:val="008F1867"/>
    <w:rsid w:val="008F1D26"/>
    <w:rsid w:val="008F1ECF"/>
    <w:rsid w:val="008F22D3"/>
    <w:rsid w:val="008F2906"/>
    <w:rsid w:val="008F2DFC"/>
    <w:rsid w:val="008F2FD6"/>
    <w:rsid w:val="008F305C"/>
    <w:rsid w:val="008F38D7"/>
    <w:rsid w:val="008F411A"/>
    <w:rsid w:val="008F4709"/>
    <w:rsid w:val="008F5140"/>
    <w:rsid w:val="008F540C"/>
    <w:rsid w:val="008F56C2"/>
    <w:rsid w:val="008F58AD"/>
    <w:rsid w:val="008F5AB2"/>
    <w:rsid w:val="008F5ADC"/>
    <w:rsid w:val="008F5C62"/>
    <w:rsid w:val="008F5CAB"/>
    <w:rsid w:val="008F5F72"/>
    <w:rsid w:val="008F6005"/>
    <w:rsid w:val="008F69FE"/>
    <w:rsid w:val="008F6F72"/>
    <w:rsid w:val="008F71C9"/>
    <w:rsid w:val="008F72CA"/>
    <w:rsid w:val="008F7890"/>
    <w:rsid w:val="008F7FE0"/>
    <w:rsid w:val="00900141"/>
    <w:rsid w:val="00900156"/>
    <w:rsid w:val="0090017E"/>
    <w:rsid w:val="0090181D"/>
    <w:rsid w:val="00901EF3"/>
    <w:rsid w:val="009028BA"/>
    <w:rsid w:val="00902DB7"/>
    <w:rsid w:val="00902F00"/>
    <w:rsid w:val="00902F71"/>
    <w:rsid w:val="00903399"/>
    <w:rsid w:val="0090356B"/>
    <w:rsid w:val="00903E6C"/>
    <w:rsid w:val="00904500"/>
    <w:rsid w:val="00904D43"/>
    <w:rsid w:val="009054AE"/>
    <w:rsid w:val="0090557D"/>
    <w:rsid w:val="0090561E"/>
    <w:rsid w:val="009056C9"/>
    <w:rsid w:val="00906440"/>
    <w:rsid w:val="009066E8"/>
    <w:rsid w:val="0090720F"/>
    <w:rsid w:val="0090725E"/>
    <w:rsid w:val="0090745B"/>
    <w:rsid w:val="009075CE"/>
    <w:rsid w:val="009078F6"/>
    <w:rsid w:val="009100F7"/>
    <w:rsid w:val="009107BB"/>
    <w:rsid w:val="00910A0D"/>
    <w:rsid w:val="0091174C"/>
    <w:rsid w:val="00911A5C"/>
    <w:rsid w:val="00911BD3"/>
    <w:rsid w:val="00911DE5"/>
    <w:rsid w:val="009125C7"/>
    <w:rsid w:val="009125CF"/>
    <w:rsid w:val="00912A81"/>
    <w:rsid w:val="0091362F"/>
    <w:rsid w:val="009137E5"/>
    <w:rsid w:val="00913853"/>
    <w:rsid w:val="00913AC3"/>
    <w:rsid w:val="00913CB1"/>
    <w:rsid w:val="00914681"/>
    <w:rsid w:val="00914731"/>
    <w:rsid w:val="00914CDC"/>
    <w:rsid w:val="00914E52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93A"/>
    <w:rsid w:val="00917AB4"/>
    <w:rsid w:val="00917B88"/>
    <w:rsid w:val="00917BE8"/>
    <w:rsid w:val="00917D5D"/>
    <w:rsid w:val="00917D8A"/>
    <w:rsid w:val="00917EBB"/>
    <w:rsid w:val="00917FA1"/>
    <w:rsid w:val="00920474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1B3"/>
    <w:rsid w:val="00923DBC"/>
    <w:rsid w:val="0092435E"/>
    <w:rsid w:val="00924C33"/>
    <w:rsid w:val="00924CFA"/>
    <w:rsid w:val="00924F61"/>
    <w:rsid w:val="00925037"/>
    <w:rsid w:val="00925322"/>
    <w:rsid w:val="00925D43"/>
    <w:rsid w:val="00925D7B"/>
    <w:rsid w:val="00926791"/>
    <w:rsid w:val="00926ED1"/>
    <w:rsid w:val="009278CD"/>
    <w:rsid w:val="00927CC2"/>
    <w:rsid w:val="00927EC4"/>
    <w:rsid w:val="0093008F"/>
    <w:rsid w:val="009300E5"/>
    <w:rsid w:val="009306F7"/>
    <w:rsid w:val="00930C1C"/>
    <w:rsid w:val="00930F31"/>
    <w:rsid w:val="00931428"/>
    <w:rsid w:val="00931709"/>
    <w:rsid w:val="009321DF"/>
    <w:rsid w:val="009323DB"/>
    <w:rsid w:val="009329D1"/>
    <w:rsid w:val="00932F8B"/>
    <w:rsid w:val="009331F3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5CA"/>
    <w:rsid w:val="00937929"/>
    <w:rsid w:val="0094061E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F2"/>
    <w:rsid w:val="00942343"/>
    <w:rsid w:val="00942367"/>
    <w:rsid w:val="00942E35"/>
    <w:rsid w:val="00942E86"/>
    <w:rsid w:val="00943180"/>
    <w:rsid w:val="0094339A"/>
    <w:rsid w:val="0094375C"/>
    <w:rsid w:val="00943B32"/>
    <w:rsid w:val="00943D07"/>
    <w:rsid w:val="009440C0"/>
    <w:rsid w:val="0094438A"/>
    <w:rsid w:val="00944526"/>
    <w:rsid w:val="009449BB"/>
    <w:rsid w:val="00944A83"/>
    <w:rsid w:val="009451AC"/>
    <w:rsid w:val="009456DD"/>
    <w:rsid w:val="00945D68"/>
    <w:rsid w:val="00945F54"/>
    <w:rsid w:val="0094607D"/>
    <w:rsid w:val="0094609D"/>
    <w:rsid w:val="0094652E"/>
    <w:rsid w:val="0094664F"/>
    <w:rsid w:val="00946CA4"/>
    <w:rsid w:val="00946CB1"/>
    <w:rsid w:val="00946D86"/>
    <w:rsid w:val="00946FCA"/>
    <w:rsid w:val="009471A3"/>
    <w:rsid w:val="009474D7"/>
    <w:rsid w:val="009479BD"/>
    <w:rsid w:val="00947C74"/>
    <w:rsid w:val="00947EAF"/>
    <w:rsid w:val="0095019F"/>
    <w:rsid w:val="0095064A"/>
    <w:rsid w:val="00950A38"/>
    <w:rsid w:val="00950B18"/>
    <w:rsid w:val="0095106D"/>
    <w:rsid w:val="00951106"/>
    <w:rsid w:val="009514DD"/>
    <w:rsid w:val="00952346"/>
    <w:rsid w:val="009524EA"/>
    <w:rsid w:val="009529F4"/>
    <w:rsid w:val="00952EC0"/>
    <w:rsid w:val="00953536"/>
    <w:rsid w:val="0095380B"/>
    <w:rsid w:val="009539B8"/>
    <w:rsid w:val="00953B06"/>
    <w:rsid w:val="00953EDC"/>
    <w:rsid w:val="009547A0"/>
    <w:rsid w:val="009550F9"/>
    <w:rsid w:val="009551B3"/>
    <w:rsid w:val="009556AB"/>
    <w:rsid w:val="009560C9"/>
    <w:rsid w:val="00956A2B"/>
    <w:rsid w:val="00956E50"/>
    <w:rsid w:val="00957099"/>
    <w:rsid w:val="00957AA8"/>
    <w:rsid w:val="00957BF3"/>
    <w:rsid w:val="00957E00"/>
    <w:rsid w:val="009605E2"/>
    <w:rsid w:val="009606E8"/>
    <w:rsid w:val="009608FC"/>
    <w:rsid w:val="009609EB"/>
    <w:rsid w:val="00961028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431D"/>
    <w:rsid w:val="0096450E"/>
    <w:rsid w:val="00964931"/>
    <w:rsid w:val="009659BF"/>
    <w:rsid w:val="00965B11"/>
    <w:rsid w:val="00965CE0"/>
    <w:rsid w:val="009660F9"/>
    <w:rsid w:val="00966166"/>
    <w:rsid w:val="00966597"/>
    <w:rsid w:val="009665E9"/>
    <w:rsid w:val="0096667E"/>
    <w:rsid w:val="00966848"/>
    <w:rsid w:val="00966F6F"/>
    <w:rsid w:val="00966FAF"/>
    <w:rsid w:val="009674AC"/>
    <w:rsid w:val="0096795B"/>
    <w:rsid w:val="009703CE"/>
    <w:rsid w:val="0097051E"/>
    <w:rsid w:val="0097067C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DE7"/>
    <w:rsid w:val="00973089"/>
    <w:rsid w:val="00973D0B"/>
    <w:rsid w:val="00973DB1"/>
    <w:rsid w:val="009749FC"/>
    <w:rsid w:val="00974E69"/>
    <w:rsid w:val="0097508C"/>
    <w:rsid w:val="0097553D"/>
    <w:rsid w:val="00975B51"/>
    <w:rsid w:val="00976108"/>
    <w:rsid w:val="0097668C"/>
    <w:rsid w:val="0097676D"/>
    <w:rsid w:val="00976968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0D88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262"/>
    <w:rsid w:val="00983349"/>
    <w:rsid w:val="00983651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3FD"/>
    <w:rsid w:val="009866BC"/>
    <w:rsid w:val="00986884"/>
    <w:rsid w:val="00987712"/>
    <w:rsid w:val="00987A72"/>
    <w:rsid w:val="00987D1F"/>
    <w:rsid w:val="00987DF5"/>
    <w:rsid w:val="00990005"/>
    <w:rsid w:val="00990181"/>
    <w:rsid w:val="009901A5"/>
    <w:rsid w:val="009907F5"/>
    <w:rsid w:val="0099096A"/>
    <w:rsid w:val="009910BE"/>
    <w:rsid w:val="009911D2"/>
    <w:rsid w:val="00991499"/>
    <w:rsid w:val="009919A4"/>
    <w:rsid w:val="00991DD9"/>
    <w:rsid w:val="00992009"/>
    <w:rsid w:val="00992056"/>
    <w:rsid w:val="009922AB"/>
    <w:rsid w:val="0099231E"/>
    <w:rsid w:val="009928E6"/>
    <w:rsid w:val="00992A54"/>
    <w:rsid w:val="0099303E"/>
    <w:rsid w:val="009931AE"/>
    <w:rsid w:val="00993516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47"/>
    <w:rsid w:val="0099765A"/>
    <w:rsid w:val="009A00D9"/>
    <w:rsid w:val="009A0241"/>
    <w:rsid w:val="009A085D"/>
    <w:rsid w:val="009A1188"/>
    <w:rsid w:val="009A181B"/>
    <w:rsid w:val="009A19C6"/>
    <w:rsid w:val="009A1B35"/>
    <w:rsid w:val="009A1DAC"/>
    <w:rsid w:val="009A1ED9"/>
    <w:rsid w:val="009A1F9C"/>
    <w:rsid w:val="009A1FA6"/>
    <w:rsid w:val="009A21FA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61F"/>
    <w:rsid w:val="009A5709"/>
    <w:rsid w:val="009A5901"/>
    <w:rsid w:val="009A5A4A"/>
    <w:rsid w:val="009A5C60"/>
    <w:rsid w:val="009A6E78"/>
    <w:rsid w:val="009A6F3C"/>
    <w:rsid w:val="009A70C4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66A"/>
    <w:rsid w:val="009B28F9"/>
    <w:rsid w:val="009B2A03"/>
    <w:rsid w:val="009B2E39"/>
    <w:rsid w:val="009B330D"/>
    <w:rsid w:val="009B3BB3"/>
    <w:rsid w:val="009B3D85"/>
    <w:rsid w:val="009B3DE5"/>
    <w:rsid w:val="009B3DE9"/>
    <w:rsid w:val="009B4055"/>
    <w:rsid w:val="009B42B0"/>
    <w:rsid w:val="009B4615"/>
    <w:rsid w:val="009B4AD9"/>
    <w:rsid w:val="009B4D63"/>
    <w:rsid w:val="009B4EDB"/>
    <w:rsid w:val="009B54D4"/>
    <w:rsid w:val="009B59CE"/>
    <w:rsid w:val="009B5BDC"/>
    <w:rsid w:val="009B5C93"/>
    <w:rsid w:val="009B64C4"/>
    <w:rsid w:val="009B67CE"/>
    <w:rsid w:val="009B68CD"/>
    <w:rsid w:val="009B6CA3"/>
    <w:rsid w:val="009B71CE"/>
    <w:rsid w:val="009B742E"/>
    <w:rsid w:val="009B745F"/>
    <w:rsid w:val="009B7623"/>
    <w:rsid w:val="009B776A"/>
    <w:rsid w:val="009B783D"/>
    <w:rsid w:val="009B78C5"/>
    <w:rsid w:val="009B7D78"/>
    <w:rsid w:val="009C0347"/>
    <w:rsid w:val="009C03F5"/>
    <w:rsid w:val="009C082F"/>
    <w:rsid w:val="009C0E11"/>
    <w:rsid w:val="009C10FE"/>
    <w:rsid w:val="009C2769"/>
    <w:rsid w:val="009C2CFC"/>
    <w:rsid w:val="009C2D08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048E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A5F"/>
    <w:rsid w:val="009D2D98"/>
    <w:rsid w:val="009D316A"/>
    <w:rsid w:val="009D317A"/>
    <w:rsid w:val="009D348A"/>
    <w:rsid w:val="009D36C8"/>
    <w:rsid w:val="009D38F9"/>
    <w:rsid w:val="009D40CA"/>
    <w:rsid w:val="009D41C7"/>
    <w:rsid w:val="009D42F4"/>
    <w:rsid w:val="009D4531"/>
    <w:rsid w:val="009D4629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7014"/>
    <w:rsid w:val="009D7141"/>
    <w:rsid w:val="009D7191"/>
    <w:rsid w:val="009D76A1"/>
    <w:rsid w:val="009D791D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807"/>
    <w:rsid w:val="009E596C"/>
    <w:rsid w:val="009E5B6A"/>
    <w:rsid w:val="009E6001"/>
    <w:rsid w:val="009E602F"/>
    <w:rsid w:val="009E6588"/>
    <w:rsid w:val="009E675B"/>
    <w:rsid w:val="009E68EC"/>
    <w:rsid w:val="009E6F28"/>
    <w:rsid w:val="009E738D"/>
    <w:rsid w:val="009F0240"/>
    <w:rsid w:val="009F03D2"/>
    <w:rsid w:val="009F0895"/>
    <w:rsid w:val="009F09C5"/>
    <w:rsid w:val="009F0B3E"/>
    <w:rsid w:val="009F0C6F"/>
    <w:rsid w:val="009F1006"/>
    <w:rsid w:val="009F1183"/>
    <w:rsid w:val="009F17EE"/>
    <w:rsid w:val="009F19FD"/>
    <w:rsid w:val="009F1C57"/>
    <w:rsid w:val="009F1D2D"/>
    <w:rsid w:val="009F23F0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285"/>
    <w:rsid w:val="009F556F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722A"/>
    <w:rsid w:val="009F7285"/>
    <w:rsid w:val="009F750C"/>
    <w:rsid w:val="009F7742"/>
    <w:rsid w:val="009F7CEA"/>
    <w:rsid w:val="009F7DCB"/>
    <w:rsid w:val="009F7E53"/>
    <w:rsid w:val="00A007F2"/>
    <w:rsid w:val="00A01436"/>
    <w:rsid w:val="00A01490"/>
    <w:rsid w:val="00A014F6"/>
    <w:rsid w:val="00A014FD"/>
    <w:rsid w:val="00A0182A"/>
    <w:rsid w:val="00A01915"/>
    <w:rsid w:val="00A01DA7"/>
    <w:rsid w:val="00A02532"/>
    <w:rsid w:val="00A026EF"/>
    <w:rsid w:val="00A0290D"/>
    <w:rsid w:val="00A031D8"/>
    <w:rsid w:val="00A038E1"/>
    <w:rsid w:val="00A03ED3"/>
    <w:rsid w:val="00A04628"/>
    <w:rsid w:val="00A046BE"/>
    <w:rsid w:val="00A049B3"/>
    <w:rsid w:val="00A04D74"/>
    <w:rsid w:val="00A04DE2"/>
    <w:rsid w:val="00A04EB3"/>
    <w:rsid w:val="00A05059"/>
    <w:rsid w:val="00A05ABC"/>
    <w:rsid w:val="00A05C11"/>
    <w:rsid w:val="00A05F99"/>
    <w:rsid w:val="00A0691E"/>
    <w:rsid w:val="00A069A7"/>
    <w:rsid w:val="00A06BA0"/>
    <w:rsid w:val="00A06FD4"/>
    <w:rsid w:val="00A0705C"/>
    <w:rsid w:val="00A074AC"/>
    <w:rsid w:val="00A07EB4"/>
    <w:rsid w:val="00A10088"/>
    <w:rsid w:val="00A100AB"/>
    <w:rsid w:val="00A10318"/>
    <w:rsid w:val="00A10622"/>
    <w:rsid w:val="00A108CF"/>
    <w:rsid w:val="00A10A05"/>
    <w:rsid w:val="00A11160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4261"/>
    <w:rsid w:val="00A142C2"/>
    <w:rsid w:val="00A14640"/>
    <w:rsid w:val="00A1469A"/>
    <w:rsid w:val="00A14B9E"/>
    <w:rsid w:val="00A14CF9"/>
    <w:rsid w:val="00A1515F"/>
    <w:rsid w:val="00A151DB"/>
    <w:rsid w:val="00A15298"/>
    <w:rsid w:val="00A152D5"/>
    <w:rsid w:val="00A154D9"/>
    <w:rsid w:val="00A15A99"/>
    <w:rsid w:val="00A15F21"/>
    <w:rsid w:val="00A160CD"/>
    <w:rsid w:val="00A1615F"/>
    <w:rsid w:val="00A16478"/>
    <w:rsid w:val="00A16A76"/>
    <w:rsid w:val="00A16AF2"/>
    <w:rsid w:val="00A16E8D"/>
    <w:rsid w:val="00A16F98"/>
    <w:rsid w:val="00A17AC1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B01"/>
    <w:rsid w:val="00A2721C"/>
    <w:rsid w:val="00A27247"/>
    <w:rsid w:val="00A27C14"/>
    <w:rsid w:val="00A307F8"/>
    <w:rsid w:val="00A30A62"/>
    <w:rsid w:val="00A31D79"/>
    <w:rsid w:val="00A31D83"/>
    <w:rsid w:val="00A31EDE"/>
    <w:rsid w:val="00A320C3"/>
    <w:rsid w:val="00A325FB"/>
    <w:rsid w:val="00A327D9"/>
    <w:rsid w:val="00A32B2B"/>
    <w:rsid w:val="00A33274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6D29"/>
    <w:rsid w:val="00A37994"/>
    <w:rsid w:val="00A37A3E"/>
    <w:rsid w:val="00A37CCE"/>
    <w:rsid w:val="00A4031C"/>
    <w:rsid w:val="00A40407"/>
    <w:rsid w:val="00A409B6"/>
    <w:rsid w:val="00A40AD4"/>
    <w:rsid w:val="00A40C3C"/>
    <w:rsid w:val="00A41AC8"/>
    <w:rsid w:val="00A41ADF"/>
    <w:rsid w:val="00A42521"/>
    <w:rsid w:val="00A42615"/>
    <w:rsid w:val="00A42636"/>
    <w:rsid w:val="00A431CA"/>
    <w:rsid w:val="00A439A3"/>
    <w:rsid w:val="00A43A7D"/>
    <w:rsid w:val="00A43B15"/>
    <w:rsid w:val="00A43F7A"/>
    <w:rsid w:val="00A4565C"/>
    <w:rsid w:val="00A45D74"/>
    <w:rsid w:val="00A45D8B"/>
    <w:rsid w:val="00A4633D"/>
    <w:rsid w:val="00A465B5"/>
    <w:rsid w:val="00A467B2"/>
    <w:rsid w:val="00A46A15"/>
    <w:rsid w:val="00A46A5D"/>
    <w:rsid w:val="00A46D0B"/>
    <w:rsid w:val="00A46F66"/>
    <w:rsid w:val="00A47007"/>
    <w:rsid w:val="00A47699"/>
    <w:rsid w:val="00A50238"/>
    <w:rsid w:val="00A50415"/>
    <w:rsid w:val="00A5046C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DB"/>
    <w:rsid w:val="00A52FFB"/>
    <w:rsid w:val="00A5310E"/>
    <w:rsid w:val="00A5320A"/>
    <w:rsid w:val="00A5321B"/>
    <w:rsid w:val="00A533AC"/>
    <w:rsid w:val="00A539D0"/>
    <w:rsid w:val="00A53BF9"/>
    <w:rsid w:val="00A53EE7"/>
    <w:rsid w:val="00A53F99"/>
    <w:rsid w:val="00A54531"/>
    <w:rsid w:val="00A5467F"/>
    <w:rsid w:val="00A55087"/>
    <w:rsid w:val="00A5528F"/>
    <w:rsid w:val="00A55339"/>
    <w:rsid w:val="00A55678"/>
    <w:rsid w:val="00A55D65"/>
    <w:rsid w:val="00A5616D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C88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3DC2"/>
    <w:rsid w:val="00A64ADD"/>
    <w:rsid w:val="00A650C2"/>
    <w:rsid w:val="00A650DD"/>
    <w:rsid w:val="00A65819"/>
    <w:rsid w:val="00A65C4A"/>
    <w:rsid w:val="00A65E12"/>
    <w:rsid w:val="00A663DA"/>
    <w:rsid w:val="00A66505"/>
    <w:rsid w:val="00A66734"/>
    <w:rsid w:val="00A66C54"/>
    <w:rsid w:val="00A675DF"/>
    <w:rsid w:val="00A6768D"/>
    <w:rsid w:val="00A678D2"/>
    <w:rsid w:val="00A679D6"/>
    <w:rsid w:val="00A67ABD"/>
    <w:rsid w:val="00A67B08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357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38"/>
    <w:rsid w:val="00A77C56"/>
    <w:rsid w:val="00A804BD"/>
    <w:rsid w:val="00A80863"/>
    <w:rsid w:val="00A808FA"/>
    <w:rsid w:val="00A820BF"/>
    <w:rsid w:val="00A82680"/>
    <w:rsid w:val="00A82D2B"/>
    <w:rsid w:val="00A82EE6"/>
    <w:rsid w:val="00A82FBD"/>
    <w:rsid w:val="00A83024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14"/>
    <w:rsid w:val="00A86365"/>
    <w:rsid w:val="00A865DC"/>
    <w:rsid w:val="00A87DB8"/>
    <w:rsid w:val="00A90132"/>
    <w:rsid w:val="00A902D2"/>
    <w:rsid w:val="00A91167"/>
    <w:rsid w:val="00A91218"/>
    <w:rsid w:val="00A9132B"/>
    <w:rsid w:val="00A915B9"/>
    <w:rsid w:val="00A91852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D4F"/>
    <w:rsid w:val="00A94115"/>
    <w:rsid w:val="00A941A2"/>
    <w:rsid w:val="00A941AF"/>
    <w:rsid w:val="00A942FD"/>
    <w:rsid w:val="00A9461B"/>
    <w:rsid w:val="00A94BC9"/>
    <w:rsid w:val="00A94D3A"/>
    <w:rsid w:val="00A94FFC"/>
    <w:rsid w:val="00A9581E"/>
    <w:rsid w:val="00A959D9"/>
    <w:rsid w:val="00A959DF"/>
    <w:rsid w:val="00A95D54"/>
    <w:rsid w:val="00A965AC"/>
    <w:rsid w:val="00A96A41"/>
    <w:rsid w:val="00A96C57"/>
    <w:rsid w:val="00A96D07"/>
    <w:rsid w:val="00A96D90"/>
    <w:rsid w:val="00AA0245"/>
    <w:rsid w:val="00AA02FB"/>
    <w:rsid w:val="00AA03B9"/>
    <w:rsid w:val="00AA056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1F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84E"/>
    <w:rsid w:val="00AA4E8B"/>
    <w:rsid w:val="00AA5375"/>
    <w:rsid w:val="00AA55CA"/>
    <w:rsid w:val="00AA5DCF"/>
    <w:rsid w:val="00AA7363"/>
    <w:rsid w:val="00AA7ABD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496"/>
    <w:rsid w:val="00AB15B3"/>
    <w:rsid w:val="00AB17B1"/>
    <w:rsid w:val="00AB19C1"/>
    <w:rsid w:val="00AB25F9"/>
    <w:rsid w:val="00AB2AE1"/>
    <w:rsid w:val="00AB2C75"/>
    <w:rsid w:val="00AB2EC6"/>
    <w:rsid w:val="00AB336C"/>
    <w:rsid w:val="00AB34B7"/>
    <w:rsid w:val="00AB4074"/>
    <w:rsid w:val="00AB463A"/>
    <w:rsid w:val="00AB4AB3"/>
    <w:rsid w:val="00AB4C78"/>
    <w:rsid w:val="00AB4FA1"/>
    <w:rsid w:val="00AB5051"/>
    <w:rsid w:val="00AB578E"/>
    <w:rsid w:val="00AB58BC"/>
    <w:rsid w:val="00AB58F3"/>
    <w:rsid w:val="00AB5C5D"/>
    <w:rsid w:val="00AB6065"/>
    <w:rsid w:val="00AB6388"/>
    <w:rsid w:val="00AB6C4A"/>
    <w:rsid w:val="00AB6DDE"/>
    <w:rsid w:val="00AB6DF8"/>
    <w:rsid w:val="00AB7014"/>
    <w:rsid w:val="00AB7651"/>
    <w:rsid w:val="00AB773B"/>
    <w:rsid w:val="00AC0313"/>
    <w:rsid w:val="00AC09AB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6FD4"/>
    <w:rsid w:val="00AC7CBA"/>
    <w:rsid w:val="00AC7E76"/>
    <w:rsid w:val="00AD0837"/>
    <w:rsid w:val="00AD1FEA"/>
    <w:rsid w:val="00AD2214"/>
    <w:rsid w:val="00AD23E5"/>
    <w:rsid w:val="00AD26F1"/>
    <w:rsid w:val="00AD30A6"/>
    <w:rsid w:val="00AD31CF"/>
    <w:rsid w:val="00AD3C95"/>
    <w:rsid w:val="00AD40B6"/>
    <w:rsid w:val="00AD4374"/>
    <w:rsid w:val="00AD45B6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951"/>
    <w:rsid w:val="00AE2CE4"/>
    <w:rsid w:val="00AE2DA9"/>
    <w:rsid w:val="00AE3113"/>
    <w:rsid w:val="00AE3298"/>
    <w:rsid w:val="00AE37B6"/>
    <w:rsid w:val="00AE3B24"/>
    <w:rsid w:val="00AE4078"/>
    <w:rsid w:val="00AE4231"/>
    <w:rsid w:val="00AE4706"/>
    <w:rsid w:val="00AE4816"/>
    <w:rsid w:val="00AE4A82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CA"/>
    <w:rsid w:val="00AE7791"/>
    <w:rsid w:val="00AE7B3E"/>
    <w:rsid w:val="00AE7C8D"/>
    <w:rsid w:val="00AF05EC"/>
    <w:rsid w:val="00AF0971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4DB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5FCE"/>
    <w:rsid w:val="00AF5FF7"/>
    <w:rsid w:val="00AF62F7"/>
    <w:rsid w:val="00AF66D0"/>
    <w:rsid w:val="00AF67E2"/>
    <w:rsid w:val="00AF690D"/>
    <w:rsid w:val="00AF6945"/>
    <w:rsid w:val="00AF6D66"/>
    <w:rsid w:val="00AF72A5"/>
    <w:rsid w:val="00AF7ABF"/>
    <w:rsid w:val="00AF7C99"/>
    <w:rsid w:val="00AF7FD8"/>
    <w:rsid w:val="00B00D3B"/>
    <w:rsid w:val="00B0145D"/>
    <w:rsid w:val="00B01DFA"/>
    <w:rsid w:val="00B021D4"/>
    <w:rsid w:val="00B025C3"/>
    <w:rsid w:val="00B02642"/>
    <w:rsid w:val="00B02F11"/>
    <w:rsid w:val="00B0364F"/>
    <w:rsid w:val="00B03973"/>
    <w:rsid w:val="00B04393"/>
    <w:rsid w:val="00B04416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07552"/>
    <w:rsid w:val="00B079B5"/>
    <w:rsid w:val="00B10046"/>
    <w:rsid w:val="00B1052F"/>
    <w:rsid w:val="00B109EB"/>
    <w:rsid w:val="00B10A0D"/>
    <w:rsid w:val="00B110D1"/>
    <w:rsid w:val="00B114ED"/>
    <w:rsid w:val="00B11CC0"/>
    <w:rsid w:val="00B123F0"/>
    <w:rsid w:val="00B12E46"/>
    <w:rsid w:val="00B1317C"/>
    <w:rsid w:val="00B135DC"/>
    <w:rsid w:val="00B14096"/>
    <w:rsid w:val="00B140C0"/>
    <w:rsid w:val="00B145DD"/>
    <w:rsid w:val="00B148D6"/>
    <w:rsid w:val="00B149A2"/>
    <w:rsid w:val="00B1501C"/>
    <w:rsid w:val="00B15099"/>
    <w:rsid w:val="00B154C2"/>
    <w:rsid w:val="00B1567C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D65"/>
    <w:rsid w:val="00B20215"/>
    <w:rsid w:val="00B20C75"/>
    <w:rsid w:val="00B20D47"/>
    <w:rsid w:val="00B20E1E"/>
    <w:rsid w:val="00B20F14"/>
    <w:rsid w:val="00B21465"/>
    <w:rsid w:val="00B21ADE"/>
    <w:rsid w:val="00B21B47"/>
    <w:rsid w:val="00B22868"/>
    <w:rsid w:val="00B22A37"/>
    <w:rsid w:val="00B22A82"/>
    <w:rsid w:val="00B2307C"/>
    <w:rsid w:val="00B230E0"/>
    <w:rsid w:val="00B2318F"/>
    <w:rsid w:val="00B23EB6"/>
    <w:rsid w:val="00B24201"/>
    <w:rsid w:val="00B24958"/>
    <w:rsid w:val="00B24D18"/>
    <w:rsid w:val="00B24EB3"/>
    <w:rsid w:val="00B25801"/>
    <w:rsid w:val="00B25976"/>
    <w:rsid w:val="00B25A6A"/>
    <w:rsid w:val="00B25F9B"/>
    <w:rsid w:val="00B263AB"/>
    <w:rsid w:val="00B264A6"/>
    <w:rsid w:val="00B26886"/>
    <w:rsid w:val="00B26C7C"/>
    <w:rsid w:val="00B26F98"/>
    <w:rsid w:val="00B2734B"/>
    <w:rsid w:val="00B2744C"/>
    <w:rsid w:val="00B276A4"/>
    <w:rsid w:val="00B27741"/>
    <w:rsid w:val="00B2778C"/>
    <w:rsid w:val="00B2782A"/>
    <w:rsid w:val="00B305EF"/>
    <w:rsid w:val="00B31094"/>
    <w:rsid w:val="00B31351"/>
    <w:rsid w:val="00B31642"/>
    <w:rsid w:val="00B3212B"/>
    <w:rsid w:val="00B32D14"/>
    <w:rsid w:val="00B33259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12A"/>
    <w:rsid w:val="00B364D8"/>
    <w:rsid w:val="00B365B1"/>
    <w:rsid w:val="00B367BC"/>
    <w:rsid w:val="00B36B39"/>
    <w:rsid w:val="00B3722D"/>
    <w:rsid w:val="00B37C6B"/>
    <w:rsid w:val="00B402C6"/>
    <w:rsid w:val="00B40906"/>
    <w:rsid w:val="00B40E06"/>
    <w:rsid w:val="00B40F92"/>
    <w:rsid w:val="00B41597"/>
    <w:rsid w:val="00B41C61"/>
    <w:rsid w:val="00B4220F"/>
    <w:rsid w:val="00B42942"/>
    <w:rsid w:val="00B42A7C"/>
    <w:rsid w:val="00B42DA2"/>
    <w:rsid w:val="00B42FE2"/>
    <w:rsid w:val="00B430B3"/>
    <w:rsid w:val="00B432BD"/>
    <w:rsid w:val="00B43453"/>
    <w:rsid w:val="00B43493"/>
    <w:rsid w:val="00B434C0"/>
    <w:rsid w:val="00B4353B"/>
    <w:rsid w:val="00B435FE"/>
    <w:rsid w:val="00B438DE"/>
    <w:rsid w:val="00B43B86"/>
    <w:rsid w:val="00B43D82"/>
    <w:rsid w:val="00B43FD2"/>
    <w:rsid w:val="00B43FF3"/>
    <w:rsid w:val="00B44A31"/>
    <w:rsid w:val="00B44C5F"/>
    <w:rsid w:val="00B44E33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85E"/>
    <w:rsid w:val="00B51B43"/>
    <w:rsid w:val="00B51C0E"/>
    <w:rsid w:val="00B529F8"/>
    <w:rsid w:val="00B52F5D"/>
    <w:rsid w:val="00B53323"/>
    <w:rsid w:val="00B5339F"/>
    <w:rsid w:val="00B53940"/>
    <w:rsid w:val="00B539B6"/>
    <w:rsid w:val="00B53CED"/>
    <w:rsid w:val="00B53D18"/>
    <w:rsid w:val="00B54136"/>
    <w:rsid w:val="00B54F05"/>
    <w:rsid w:val="00B5552C"/>
    <w:rsid w:val="00B55A72"/>
    <w:rsid w:val="00B55FBC"/>
    <w:rsid w:val="00B56746"/>
    <w:rsid w:val="00B56C69"/>
    <w:rsid w:val="00B56E11"/>
    <w:rsid w:val="00B570DF"/>
    <w:rsid w:val="00B576BE"/>
    <w:rsid w:val="00B57C43"/>
    <w:rsid w:val="00B603F7"/>
    <w:rsid w:val="00B60B24"/>
    <w:rsid w:val="00B60F36"/>
    <w:rsid w:val="00B61244"/>
    <w:rsid w:val="00B61456"/>
    <w:rsid w:val="00B61ADD"/>
    <w:rsid w:val="00B61B39"/>
    <w:rsid w:val="00B61EDF"/>
    <w:rsid w:val="00B61F8F"/>
    <w:rsid w:val="00B62104"/>
    <w:rsid w:val="00B62206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12B"/>
    <w:rsid w:val="00B67973"/>
    <w:rsid w:val="00B70448"/>
    <w:rsid w:val="00B70469"/>
    <w:rsid w:val="00B7046E"/>
    <w:rsid w:val="00B70495"/>
    <w:rsid w:val="00B7049A"/>
    <w:rsid w:val="00B7078F"/>
    <w:rsid w:val="00B707C4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1F30"/>
    <w:rsid w:val="00B72084"/>
    <w:rsid w:val="00B723D1"/>
    <w:rsid w:val="00B729C2"/>
    <w:rsid w:val="00B72EEF"/>
    <w:rsid w:val="00B72F5D"/>
    <w:rsid w:val="00B73364"/>
    <w:rsid w:val="00B73654"/>
    <w:rsid w:val="00B7389E"/>
    <w:rsid w:val="00B738F3"/>
    <w:rsid w:val="00B73CF5"/>
    <w:rsid w:val="00B74248"/>
    <w:rsid w:val="00B74890"/>
    <w:rsid w:val="00B74A36"/>
    <w:rsid w:val="00B74D59"/>
    <w:rsid w:val="00B74E55"/>
    <w:rsid w:val="00B75193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5ED"/>
    <w:rsid w:val="00B807BD"/>
    <w:rsid w:val="00B80A15"/>
    <w:rsid w:val="00B81130"/>
    <w:rsid w:val="00B812BC"/>
    <w:rsid w:val="00B81EB1"/>
    <w:rsid w:val="00B8210C"/>
    <w:rsid w:val="00B8254C"/>
    <w:rsid w:val="00B82F4E"/>
    <w:rsid w:val="00B82FE2"/>
    <w:rsid w:val="00B83654"/>
    <w:rsid w:val="00B84245"/>
    <w:rsid w:val="00B84343"/>
    <w:rsid w:val="00B84449"/>
    <w:rsid w:val="00B84469"/>
    <w:rsid w:val="00B84570"/>
    <w:rsid w:val="00B847A9"/>
    <w:rsid w:val="00B84B40"/>
    <w:rsid w:val="00B84DB8"/>
    <w:rsid w:val="00B8687E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2CE5"/>
    <w:rsid w:val="00B930F3"/>
    <w:rsid w:val="00B9319A"/>
    <w:rsid w:val="00B93733"/>
    <w:rsid w:val="00B93834"/>
    <w:rsid w:val="00B93B95"/>
    <w:rsid w:val="00B93CE9"/>
    <w:rsid w:val="00B93E84"/>
    <w:rsid w:val="00B94292"/>
    <w:rsid w:val="00B94524"/>
    <w:rsid w:val="00B94A78"/>
    <w:rsid w:val="00B9515D"/>
    <w:rsid w:val="00B9572E"/>
    <w:rsid w:val="00B95A9F"/>
    <w:rsid w:val="00B95D86"/>
    <w:rsid w:val="00B95F98"/>
    <w:rsid w:val="00B9643C"/>
    <w:rsid w:val="00B96633"/>
    <w:rsid w:val="00B96C77"/>
    <w:rsid w:val="00B96DA0"/>
    <w:rsid w:val="00B96FE2"/>
    <w:rsid w:val="00B9732B"/>
    <w:rsid w:val="00B97468"/>
    <w:rsid w:val="00B9788D"/>
    <w:rsid w:val="00B978D5"/>
    <w:rsid w:val="00BA0196"/>
    <w:rsid w:val="00BA01FD"/>
    <w:rsid w:val="00BA02FD"/>
    <w:rsid w:val="00BA07F9"/>
    <w:rsid w:val="00BA0B16"/>
    <w:rsid w:val="00BA1317"/>
    <w:rsid w:val="00BA1E15"/>
    <w:rsid w:val="00BA1E19"/>
    <w:rsid w:val="00BA2042"/>
    <w:rsid w:val="00BA20A7"/>
    <w:rsid w:val="00BA23FA"/>
    <w:rsid w:val="00BA2674"/>
    <w:rsid w:val="00BA3382"/>
    <w:rsid w:val="00BA3626"/>
    <w:rsid w:val="00BA3B74"/>
    <w:rsid w:val="00BA3F5E"/>
    <w:rsid w:val="00BA4411"/>
    <w:rsid w:val="00BA5099"/>
    <w:rsid w:val="00BA59BB"/>
    <w:rsid w:val="00BA59DE"/>
    <w:rsid w:val="00BA5CA9"/>
    <w:rsid w:val="00BA5F12"/>
    <w:rsid w:val="00BA613D"/>
    <w:rsid w:val="00BA62B9"/>
    <w:rsid w:val="00BA6919"/>
    <w:rsid w:val="00BA720C"/>
    <w:rsid w:val="00BA7423"/>
    <w:rsid w:val="00BA76A0"/>
    <w:rsid w:val="00BA79D3"/>
    <w:rsid w:val="00BA7A73"/>
    <w:rsid w:val="00BB0A08"/>
    <w:rsid w:val="00BB0B3D"/>
    <w:rsid w:val="00BB1748"/>
    <w:rsid w:val="00BB186C"/>
    <w:rsid w:val="00BB1D60"/>
    <w:rsid w:val="00BB2008"/>
    <w:rsid w:val="00BB270A"/>
    <w:rsid w:val="00BB28A8"/>
    <w:rsid w:val="00BB3443"/>
    <w:rsid w:val="00BB3696"/>
    <w:rsid w:val="00BB3A59"/>
    <w:rsid w:val="00BB3E4C"/>
    <w:rsid w:val="00BB4694"/>
    <w:rsid w:val="00BB487A"/>
    <w:rsid w:val="00BB4FAA"/>
    <w:rsid w:val="00BB5281"/>
    <w:rsid w:val="00BB5C36"/>
    <w:rsid w:val="00BB619B"/>
    <w:rsid w:val="00BB7970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524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3B2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C92"/>
    <w:rsid w:val="00BC6EF3"/>
    <w:rsid w:val="00BC719D"/>
    <w:rsid w:val="00BC7627"/>
    <w:rsid w:val="00BC76A1"/>
    <w:rsid w:val="00BC782E"/>
    <w:rsid w:val="00BC7DFC"/>
    <w:rsid w:val="00BD08FE"/>
    <w:rsid w:val="00BD0BC0"/>
    <w:rsid w:val="00BD0EB3"/>
    <w:rsid w:val="00BD0FB8"/>
    <w:rsid w:val="00BD12EE"/>
    <w:rsid w:val="00BD1562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079"/>
    <w:rsid w:val="00BD40A7"/>
    <w:rsid w:val="00BD4123"/>
    <w:rsid w:val="00BD45E4"/>
    <w:rsid w:val="00BD4ADE"/>
    <w:rsid w:val="00BD5227"/>
    <w:rsid w:val="00BD537C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1C6"/>
    <w:rsid w:val="00BE070A"/>
    <w:rsid w:val="00BE08E1"/>
    <w:rsid w:val="00BE1157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4B57"/>
    <w:rsid w:val="00BE4B66"/>
    <w:rsid w:val="00BE4B7B"/>
    <w:rsid w:val="00BE5E71"/>
    <w:rsid w:val="00BE5E78"/>
    <w:rsid w:val="00BE60B4"/>
    <w:rsid w:val="00BE66FA"/>
    <w:rsid w:val="00BE6BED"/>
    <w:rsid w:val="00BE6F8A"/>
    <w:rsid w:val="00BE751E"/>
    <w:rsid w:val="00BE779E"/>
    <w:rsid w:val="00BE7EB3"/>
    <w:rsid w:val="00BF03D5"/>
    <w:rsid w:val="00BF0400"/>
    <w:rsid w:val="00BF0B76"/>
    <w:rsid w:val="00BF0D0E"/>
    <w:rsid w:val="00BF0E5F"/>
    <w:rsid w:val="00BF1157"/>
    <w:rsid w:val="00BF1661"/>
    <w:rsid w:val="00BF1A2C"/>
    <w:rsid w:val="00BF1B6B"/>
    <w:rsid w:val="00BF226B"/>
    <w:rsid w:val="00BF2399"/>
    <w:rsid w:val="00BF28C0"/>
    <w:rsid w:val="00BF290B"/>
    <w:rsid w:val="00BF2968"/>
    <w:rsid w:val="00BF3010"/>
    <w:rsid w:val="00BF32A4"/>
    <w:rsid w:val="00BF390A"/>
    <w:rsid w:val="00BF3962"/>
    <w:rsid w:val="00BF3F7C"/>
    <w:rsid w:val="00BF439E"/>
    <w:rsid w:val="00BF4604"/>
    <w:rsid w:val="00BF4DE9"/>
    <w:rsid w:val="00BF4F32"/>
    <w:rsid w:val="00BF4F65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BF7CF7"/>
    <w:rsid w:val="00C000FD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C82"/>
    <w:rsid w:val="00C01F8A"/>
    <w:rsid w:val="00C02729"/>
    <w:rsid w:val="00C02AD6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705"/>
    <w:rsid w:val="00C06D3C"/>
    <w:rsid w:val="00C06D78"/>
    <w:rsid w:val="00C06F78"/>
    <w:rsid w:val="00C0704E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874"/>
    <w:rsid w:val="00C13F6B"/>
    <w:rsid w:val="00C146A7"/>
    <w:rsid w:val="00C14835"/>
    <w:rsid w:val="00C1490F"/>
    <w:rsid w:val="00C14ACC"/>
    <w:rsid w:val="00C14AF1"/>
    <w:rsid w:val="00C15B88"/>
    <w:rsid w:val="00C15B8C"/>
    <w:rsid w:val="00C1680B"/>
    <w:rsid w:val="00C16A0C"/>
    <w:rsid w:val="00C1778A"/>
    <w:rsid w:val="00C177BA"/>
    <w:rsid w:val="00C17C90"/>
    <w:rsid w:val="00C17CC4"/>
    <w:rsid w:val="00C17E0D"/>
    <w:rsid w:val="00C200C6"/>
    <w:rsid w:val="00C20248"/>
    <w:rsid w:val="00C208C4"/>
    <w:rsid w:val="00C20B6E"/>
    <w:rsid w:val="00C20BC0"/>
    <w:rsid w:val="00C20D93"/>
    <w:rsid w:val="00C20E40"/>
    <w:rsid w:val="00C21308"/>
    <w:rsid w:val="00C214A3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637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6F0"/>
    <w:rsid w:val="00C25A54"/>
    <w:rsid w:val="00C26183"/>
    <w:rsid w:val="00C2663F"/>
    <w:rsid w:val="00C26C05"/>
    <w:rsid w:val="00C26CA2"/>
    <w:rsid w:val="00C27A77"/>
    <w:rsid w:val="00C30813"/>
    <w:rsid w:val="00C30A5B"/>
    <w:rsid w:val="00C30AA5"/>
    <w:rsid w:val="00C30F28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3FA8"/>
    <w:rsid w:val="00C34285"/>
    <w:rsid w:val="00C3469C"/>
    <w:rsid w:val="00C347A3"/>
    <w:rsid w:val="00C347B1"/>
    <w:rsid w:val="00C34BCF"/>
    <w:rsid w:val="00C34E41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035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2F3"/>
    <w:rsid w:val="00C44584"/>
    <w:rsid w:val="00C44B68"/>
    <w:rsid w:val="00C450FC"/>
    <w:rsid w:val="00C452B8"/>
    <w:rsid w:val="00C45462"/>
    <w:rsid w:val="00C45645"/>
    <w:rsid w:val="00C458C0"/>
    <w:rsid w:val="00C45973"/>
    <w:rsid w:val="00C45C92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80F"/>
    <w:rsid w:val="00C50ABB"/>
    <w:rsid w:val="00C50D11"/>
    <w:rsid w:val="00C50F40"/>
    <w:rsid w:val="00C5114A"/>
    <w:rsid w:val="00C51E97"/>
    <w:rsid w:val="00C521DE"/>
    <w:rsid w:val="00C528A6"/>
    <w:rsid w:val="00C52976"/>
    <w:rsid w:val="00C5331D"/>
    <w:rsid w:val="00C53332"/>
    <w:rsid w:val="00C5358E"/>
    <w:rsid w:val="00C53F41"/>
    <w:rsid w:val="00C53FED"/>
    <w:rsid w:val="00C54056"/>
    <w:rsid w:val="00C54699"/>
    <w:rsid w:val="00C54B22"/>
    <w:rsid w:val="00C55B0E"/>
    <w:rsid w:val="00C55F69"/>
    <w:rsid w:val="00C55FD1"/>
    <w:rsid w:val="00C563DE"/>
    <w:rsid w:val="00C5669E"/>
    <w:rsid w:val="00C5697C"/>
    <w:rsid w:val="00C56A43"/>
    <w:rsid w:val="00C56CD9"/>
    <w:rsid w:val="00C56E65"/>
    <w:rsid w:val="00C5724E"/>
    <w:rsid w:val="00C5729A"/>
    <w:rsid w:val="00C572F2"/>
    <w:rsid w:val="00C573E8"/>
    <w:rsid w:val="00C5752F"/>
    <w:rsid w:val="00C576B0"/>
    <w:rsid w:val="00C57BE2"/>
    <w:rsid w:val="00C57CDE"/>
    <w:rsid w:val="00C57F4C"/>
    <w:rsid w:val="00C600BE"/>
    <w:rsid w:val="00C61901"/>
    <w:rsid w:val="00C6190B"/>
    <w:rsid w:val="00C61CF5"/>
    <w:rsid w:val="00C61EB1"/>
    <w:rsid w:val="00C61FFD"/>
    <w:rsid w:val="00C62225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1C"/>
    <w:rsid w:val="00C62E58"/>
    <w:rsid w:val="00C63339"/>
    <w:rsid w:val="00C633DD"/>
    <w:rsid w:val="00C635D0"/>
    <w:rsid w:val="00C64196"/>
    <w:rsid w:val="00C6431C"/>
    <w:rsid w:val="00C65257"/>
    <w:rsid w:val="00C65820"/>
    <w:rsid w:val="00C658E9"/>
    <w:rsid w:val="00C659F5"/>
    <w:rsid w:val="00C65B70"/>
    <w:rsid w:val="00C65BC9"/>
    <w:rsid w:val="00C65E78"/>
    <w:rsid w:val="00C66B5F"/>
    <w:rsid w:val="00C67006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9C9"/>
    <w:rsid w:val="00C72A43"/>
    <w:rsid w:val="00C72E2D"/>
    <w:rsid w:val="00C72E8C"/>
    <w:rsid w:val="00C72FE8"/>
    <w:rsid w:val="00C73187"/>
    <w:rsid w:val="00C731C2"/>
    <w:rsid w:val="00C73525"/>
    <w:rsid w:val="00C7363A"/>
    <w:rsid w:val="00C73883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0D"/>
    <w:rsid w:val="00C81841"/>
    <w:rsid w:val="00C81ECB"/>
    <w:rsid w:val="00C82D0B"/>
    <w:rsid w:val="00C82D5F"/>
    <w:rsid w:val="00C82D91"/>
    <w:rsid w:val="00C82ECE"/>
    <w:rsid w:val="00C8304B"/>
    <w:rsid w:val="00C83257"/>
    <w:rsid w:val="00C83CD3"/>
    <w:rsid w:val="00C8400F"/>
    <w:rsid w:val="00C84349"/>
    <w:rsid w:val="00C8438C"/>
    <w:rsid w:val="00C8442F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6F45"/>
    <w:rsid w:val="00C873C0"/>
    <w:rsid w:val="00C87755"/>
    <w:rsid w:val="00C87802"/>
    <w:rsid w:val="00C87A5F"/>
    <w:rsid w:val="00C9063C"/>
    <w:rsid w:val="00C906E8"/>
    <w:rsid w:val="00C9086C"/>
    <w:rsid w:val="00C90D14"/>
    <w:rsid w:val="00C91214"/>
    <w:rsid w:val="00C918BA"/>
    <w:rsid w:val="00C9194F"/>
    <w:rsid w:val="00C924FC"/>
    <w:rsid w:val="00C9251D"/>
    <w:rsid w:val="00C9256D"/>
    <w:rsid w:val="00C92622"/>
    <w:rsid w:val="00C92945"/>
    <w:rsid w:val="00C92A88"/>
    <w:rsid w:val="00C92C29"/>
    <w:rsid w:val="00C9304D"/>
    <w:rsid w:val="00C93098"/>
    <w:rsid w:val="00C930C2"/>
    <w:rsid w:val="00C933A9"/>
    <w:rsid w:val="00C937CD"/>
    <w:rsid w:val="00C93B13"/>
    <w:rsid w:val="00C93B4B"/>
    <w:rsid w:val="00C93E67"/>
    <w:rsid w:val="00C93F30"/>
    <w:rsid w:val="00C94370"/>
    <w:rsid w:val="00C9446B"/>
    <w:rsid w:val="00C94660"/>
    <w:rsid w:val="00C951DE"/>
    <w:rsid w:val="00C95405"/>
    <w:rsid w:val="00C9557A"/>
    <w:rsid w:val="00C9587C"/>
    <w:rsid w:val="00C95894"/>
    <w:rsid w:val="00C959B3"/>
    <w:rsid w:val="00C95C21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720"/>
    <w:rsid w:val="00C97935"/>
    <w:rsid w:val="00C97DF3"/>
    <w:rsid w:val="00CA0115"/>
    <w:rsid w:val="00CA041B"/>
    <w:rsid w:val="00CA062F"/>
    <w:rsid w:val="00CA0756"/>
    <w:rsid w:val="00CA08DB"/>
    <w:rsid w:val="00CA0922"/>
    <w:rsid w:val="00CA0F40"/>
    <w:rsid w:val="00CA0FCD"/>
    <w:rsid w:val="00CA181B"/>
    <w:rsid w:val="00CA1C75"/>
    <w:rsid w:val="00CA1DB7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308C"/>
    <w:rsid w:val="00CA34E6"/>
    <w:rsid w:val="00CA3C2D"/>
    <w:rsid w:val="00CA3D93"/>
    <w:rsid w:val="00CA3FC1"/>
    <w:rsid w:val="00CA404F"/>
    <w:rsid w:val="00CA40CA"/>
    <w:rsid w:val="00CA4447"/>
    <w:rsid w:val="00CA4701"/>
    <w:rsid w:val="00CA4A12"/>
    <w:rsid w:val="00CA4A6A"/>
    <w:rsid w:val="00CA57F9"/>
    <w:rsid w:val="00CA5A2D"/>
    <w:rsid w:val="00CA5D24"/>
    <w:rsid w:val="00CA609A"/>
    <w:rsid w:val="00CA6281"/>
    <w:rsid w:val="00CA62C6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320A"/>
    <w:rsid w:val="00CB321E"/>
    <w:rsid w:val="00CB3976"/>
    <w:rsid w:val="00CB4C84"/>
    <w:rsid w:val="00CB4D50"/>
    <w:rsid w:val="00CB5193"/>
    <w:rsid w:val="00CB577F"/>
    <w:rsid w:val="00CB5860"/>
    <w:rsid w:val="00CB5950"/>
    <w:rsid w:val="00CB5E27"/>
    <w:rsid w:val="00CB650C"/>
    <w:rsid w:val="00CB708B"/>
    <w:rsid w:val="00CB7107"/>
    <w:rsid w:val="00CB72D4"/>
    <w:rsid w:val="00CB73FD"/>
    <w:rsid w:val="00CB7500"/>
    <w:rsid w:val="00CB761E"/>
    <w:rsid w:val="00CB7874"/>
    <w:rsid w:val="00CB7E03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1BF5"/>
    <w:rsid w:val="00CC2B54"/>
    <w:rsid w:val="00CC3143"/>
    <w:rsid w:val="00CC33C3"/>
    <w:rsid w:val="00CC3DFA"/>
    <w:rsid w:val="00CC437A"/>
    <w:rsid w:val="00CC45A1"/>
    <w:rsid w:val="00CC47A0"/>
    <w:rsid w:val="00CC5200"/>
    <w:rsid w:val="00CC5975"/>
    <w:rsid w:val="00CC599E"/>
    <w:rsid w:val="00CC6049"/>
    <w:rsid w:val="00CC6730"/>
    <w:rsid w:val="00CC6823"/>
    <w:rsid w:val="00CC691D"/>
    <w:rsid w:val="00CC75E3"/>
    <w:rsid w:val="00CC7752"/>
    <w:rsid w:val="00CC7D03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5745"/>
    <w:rsid w:val="00CD63B1"/>
    <w:rsid w:val="00CD66BD"/>
    <w:rsid w:val="00CD6EBB"/>
    <w:rsid w:val="00CD777C"/>
    <w:rsid w:val="00CD7C2F"/>
    <w:rsid w:val="00CD7CD3"/>
    <w:rsid w:val="00CD7D11"/>
    <w:rsid w:val="00CE00CF"/>
    <w:rsid w:val="00CE029E"/>
    <w:rsid w:val="00CE02B7"/>
    <w:rsid w:val="00CE03E6"/>
    <w:rsid w:val="00CE04C8"/>
    <w:rsid w:val="00CE05A2"/>
    <w:rsid w:val="00CE05E8"/>
    <w:rsid w:val="00CE1616"/>
    <w:rsid w:val="00CE16AC"/>
    <w:rsid w:val="00CE1BC1"/>
    <w:rsid w:val="00CE1D3F"/>
    <w:rsid w:val="00CE1E14"/>
    <w:rsid w:val="00CE1E51"/>
    <w:rsid w:val="00CE2422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BBC"/>
    <w:rsid w:val="00CE7F3A"/>
    <w:rsid w:val="00CF02D2"/>
    <w:rsid w:val="00CF08A7"/>
    <w:rsid w:val="00CF0AB8"/>
    <w:rsid w:val="00CF0BC7"/>
    <w:rsid w:val="00CF1003"/>
    <w:rsid w:val="00CF1702"/>
    <w:rsid w:val="00CF2CE1"/>
    <w:rsid w:val="00CF2F77"/>
    <w:rsid w:val="00CF31AB"/>
    <w:rsid w:val="00CF31D6"/>
    <w:rsid w:val="00CF3BD1"/>
    <w:rsid w:val="00CF3F2A"/>
    <w:rsid w:val="00CF4077"/>
    <w:rsid w:val="00CF427E"/>
    <w:rsid w:val="00CF4976"/>
    <w:rsid w:val="00CF49BE"/>
    <w:rsid w:val="00CF4BA2"/>
    <w:rsid w:val="00CF517A"/>
    <w:rsid w:val="00CF55E1"/>
    <w:rsid w:val="00CF5738"/>
    <w:rsid w:val="00CF576C"/>
    <w:rsid w:val="00CF5C99"/>
    <w:rsid w:val="00CF62D6"/>
    <w:rsid w:val="00CF63DB"/>
    <w:rsid w:val="00CF6471"/>
    <w:rsid w:val="00CF6996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2F5"/>
    <w:rsid w:val="00D05323"/>
    <w:rsid w:val="00D05455"/>
    <w:rsid w:val="00D0574F"/>
    <w:rsid w:val="00D05806"/>
    <w:rsid w:val="00D058BA"/>
    <w:rsid w:val="00D05A74"/>
    <w:rsid w:val="00D05CFE"/>
    <w:rsid w:val="00D05E66"/>
    <w:rsid w:val="00D0601A"/>
    <w:rsid w:val="00D0642D"/>
    <w:rsid w:val="00D066D4"/>
    <w:rsid w:val="00D06EC0"/>
    <w:rsid w:val="00D06EF0"/>
    <w:rsid w:val="00D06F54"/>
    <w:rsid w:val="00D07083"/>
    <w:rsid w:val="00D0795F"/>
    <w:rsid w:val="00D07CCE"/>
    <w:rsid w:val="00D10275"/>
    <w:rsid w:val="00D10554"/>
    <w:rsid w:val="00D10B86"/>
    <w:rsid w:val="00D10F49"/>
    <w:rsid w:val="00D11837"/>
    <w:rsid w:val="00D11D61"/>
    <w:rsid w:val="00D1239C"/>
    <w:rsid w:val="00D12C1F"/>
    <w:rsid w:val="00D12D89"/>
    <w:rsid w:val="00D12E1C"/>
    <w:rsid w:val="00D12E9D"/>
    <w:rsid w:val="00D12F23"/>
    <w:rsid w:val="00D131C9"/>
    <w:rsid w:val="00D13345"/>
    <w:rsid w:val="00D13503"/>
    <w:rsid w:val="00D136B3"/>
    <w:rsid w:val="00D1375B"/>
    <w:rsid w:val="00D13A34"/>
    <w:rsid w:val="00D1411C"/>
    <w:rsid w:val="00D142B9"/>
    <w:rsid w:val="00D144EC"/>
    <w:rsid w:val="00D14558"/>
    <w:rsid w:val="00D152F7"/>
    <w:rsid w:val="00D15616"/>
    <w:rsid w:val="00D158FE"/>
    <w:rsid w:val="00D15FDB"/>
    <w:rsid w:val="00D1632E"/>
    <w:rsid w:val="00D163F4"/>
    <w:rsid w:val="00D1654F"/>
    <w:rsid w:val="00D16988"/>
    <w:rsid w:val="00D16D27"/>
    <w:rsid w:val="00D171E7"/>
    <w:rsid w:val="00D1789C"/>
    <w:rsid w:val="00D17CF5"/>
    <w:rsid w:val="00D17DE7"/>
    <w:rsid w:val="00D203F8"/>
    <w:rsid w:val="00D20549"/>
    <w:rsid w:val="00D206CF"/>
    <w:rsid w:val="00D20E67"/>
    <w:rsid w:val="00D21745"/>
    <w:rsid w:val="00D21E5F"/>
    <w:rsid w:val="00D22962"/>
    <w:rsid w:val="00D22F16"/>
    <w:rsid w:val="00D235E6"/>
    <w:rsid w:val="00D23F87"/>
    <w:rsid w:val="00D24AAC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5A1"/>
    <w:rsid w:val="00D26B19"/>
    <w:rsid w:val="00D26D53"/>
    <w:rsid w:val="00D2714A"/>
    <w:rsid w:val="00D27839"/>
    <w:rsid w:val="00D27F74"/>
    <w:rsid w:val="00D30344"/>
    <w:rsid w:val="00D304C9"/>
    <w:rsid w:val="00D30DB5"/>
    <w:rsid w:val="00D3100D"/>
    <w:rsid w:val="00D311DE"/>
    <w:rsid w:val="00D31C6D"/>
    <w:rsid w:val="00D32399"/>
    <w:rsid w:val="00D325BD"/>
    <w:rsid w:val="00D329A5"/>
    <w:rsid w:val="00D330E1"/>
    <w:rsid w:val="00D332CF"/>
    <w:rsid w:val="00D33308"/>
    <w:rsid w:val="00D33810"/>
    <w:rsid w:val="00D33A96"/>
    <w:rsid w:val="00D33AFE"/>
    <w:rsid w:val="00D33B63"/>
    <w:rsid w:val="00D33EA7"/>
    <w:rsid w:val="00D3515E"/>
    <w:rsid w:val="00D3583E"/>
    <w:rsid w:val="00D35A35"/>
    <w:rsid w:val="00D35B2F"/>
    <w:rsid w:val="00D35B76"/>
    <w:rsid w:val="00D35CBB"/>
    <w:rsid w:val="00D35E36"/>
    <w:rsid w:val="00D37391"/>
    <w:rsid w:val="00D374CE"/>
    <w:rsid w:val="00D376C7"/>
    <w:rsid w:val="00D37850"/>
    <w:rsid w:val="00D37C1A"/>
    <w:rsid w:val="00D4019D"/>
    <w:rsid w:val="00D402D8"/>
    <w:rsid w:val="00D408D5"/>
    <w:rsid w:val="00D40904"/>
    <w:rsid w:val="00D40AF4"/>
    <w:rsid w:val="00D40B5D"/>
    <w:rsid w:val="00D41027"/>
    <w:rsid w:val="00D41EBB"/>
    <w:rsid w:val="00D41FB3"/>
    <w:rsid w:val="00D41FC2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4F26"/>
    <w:rsid w:val="00D4553D"/>
    <w:rsid w:val="00D45AC2"/>
    <w:rsid w:val="00D45B6A"/>
    <w:rsid w:val="00D46082"/>
    <w:rsid w:val="00D47053"/>
    <w:rsid w:val="00D476BE"/>
    <w:rsid w:val="00D47B2D"/>
    <w:rsid w:val="00D47B35"/>
    <w:rsid w:val="00D500E5"/>
    <w:rsid w:val="00D5022D"/>
    <w:rsid w:val="00D50CCB"/>
    <w:rsid w:val="00D50DDA"/>
    <w:rsid w:val="00D51108"/>
    <w:rsid w:val="00D51BC0"/>
    <w:rsid w:val="00D51E90"/>
    <w:rsid w:val="00D52439"/>
    <w:rsid w:val="00D52853"/>
    <w:rsid w:val="00D52854"/>
    <w:rsid w:val="00D528F6"/>
    <w:rsid w:val="00D52BBE"/>
    <w:rsid w:val="00D5364A"/>
    <w:rsid w:val="00D537D1"/>
    <w:rsid w:val="00D537D5"/>
    <w:rsid w:val="00D538C3"/>
    <w:rsid w:val="00D53A86"/>
    <w:rsid w:val="00D53D9C"/>
    <w:rsid w:val="00D5418F"/>
    <w:rsid w:val="00D544E2"/>
    <w:rsid w:val="00D546D6"/>
    <w:rsid w:val="00D54B1C"/>
    <w:rsid w:val="00D55173"/>
    <w:rsid w:val="00D55715"/>
    <w:rsid w:val="00D5591F"/>
    <w:rsid w:val="00D55930"/>
    <w:rsid w:val="00D55F0D"/>
    <w:rsid w:val="00D56089"/>
    <w:rsid w:val="00D56BE0"/>
    <w:rsid w:val="00D56DF4"/>
    <w:rsid w:val="00D56E38"/>
    <w:rsid w:val="00D5734B"/>
    <w:rsid w:val="00D578E7"/>
    <w:rsid w:val="00D57A2F"/>
    <w:rsid w:val="00D57CCF"/>
    <w:rsid w:val="00D57EE5"/>
    <w:rsid w:val="00D601AF"/>
    <w:rsid w:val="00D602B8"/>
    <w:rsid w:val="00D6037B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AB5"/>
    <w:rsid w:val="00D64049"/>
    <w:rsid w:val="00D641DC"/>
    <w:rsid w:val="00D643D2"/>
    <w:rsid w:val="00D64662"/>
    <w:rsid w:val="00D648F2"/>
    <w:rsid w:val="00D64911"/>
    <w:rsid w:val="00D64DC1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2D6"/>
    <w:rsid w:val="00D73532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B43"/>
    <w:rsid w:val="00D76001"/>
    <w:rsid w:val="00D764A7"/>
    <w:rsid w:val="00D76EA7"/>
    <w:rsid w:val="00D777F1"/>
    <w:rsid w:val="00D77AA2"/>
    <w:rsid w:val="00D77CF2"/>
    <w:rsid w:val="00D806E8"/>
    <w:rsid w:val="00D809A5"/>
    <w:rsid w:val="00D80CB5"/>
    <w:rsid w:val="00D81B87"/>
    <w:rsid w:val="00D81E3D"/>
    <w:rsid w:val="00D82935"/>
    <w:rsid w:val="00D82EA1"/>
    <w:rsid w:val="00D830E2"/>
    <w:rsid w:val="00D83CAA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600"/>
    <w:rsid w:val="00D8760F"/>
    <w:rsid w:val="00D904B1"/>
    <w:rsid w:val="00D904EF"/>
    <w:rsid w:val="00D90B35"/>
    <w:rsid w:val="00D90D62"/>
    <w:rsid w:val="00D90E6B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8F"/>
    <w:rsid w:val="00D933DE"/>
    <w:rsid w:val="00D934A9"/>
    <w:rsid w:val="00D934FB"/>
    <w:rsid w:val="00D93974"/>
    <w:rsid w:val="00D93DFD"/>
    <w:rsid w:val="00D94352"/>
    <w:rsid w:val="00D94F41"/>
    <w:rsid w:val="00D94F5B"/>
    <w:rsid w:val="00D954BC"/>
    <w:rsid w:val="00D95CBC"/>
    <w:rsid w:val="00D95E27"/>
    <w:rsid w:val="00D95E94"/>
    <w:rsid w:val="00D95EEA"/>
    <w:rsid w:val="00D962D8"/>
    <w:rsid w:val="00D963CC"/>
    <w:rsid w:val="00D96A89"/>
    <w:rsid w:val="00D96FA7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09D1"/>
    <w:rsid w:val="00DA0E2A"/>
    <w:rsid w:val="00DA16C2"/>
    <w:rsid w:val="00DA1884"/>
    <w:rsid w:val="00DA18AC"/>
    <w:rsid w:val="00DA1D48"/>
    <w:rsid w:val="00DA1E42"/>
    <w:rsid w:val="00DA1F08"/>
    <w:rsid w:val="00DA22C1"/>
    <w:rsid w:val="00DA2CC2"/>
    <w:rsid w:val="00DA3730"/>
    <w:rsid w:val="00DA38D2"/>
    <w:rsid w:val="00DA38FA"/>
    <w:rsid w:val="00DA3904"/>
    <w:rsid w:val="00DA3CE4"/>
    <w:rsid w:val="00DA42D5"/>
    <w:rsid w:val="00DA4475"/>
    <w:rsid w:val="00DA44DE"/>
    <w:rsid w:val="00DA4823"/>
    <w:rsid w:val="00DA51E0"/>
    <w:rsid w:val="00DA582B"/>
    <w:rsid w:val="00DA596C"/>
    <w:rsid w:val="00DA5F91"/>
    <w:rsid w:val="00DA6009"/>
    <w:rsid w:val="00DA60D6"/>
    <w:rsid w:val="00DA64B9"/>
    <w:rsid w:val="00DA6553"/>
    <w:rsid w:val="00DA6B18"/>
    <w:rsid w:val="00DA6BC6"/>
    <w:rsid w:val="00DA6C51"/>
    <w:rsid w:val="00DA6E89"/>
    <w:rsid w:val="00DA755C"/>
    <w:rsid w:val="00DA75FA"/>
    <w:rsid w:val="00DB0410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1F97"/>
    <w:rsid w:val="00DB2095"/>
    <w:rsid w:val="00DB2B25"/>
    <w:rsid w:val="00DB366D"/>
    <w:rsid w:val="00DB37BD"/>
    <w:rsid w:val="00DB3DD9"/>
    <w:rsid w:val="00DB3F9A"/>
    <w:rsid w:val="00DB42B0"/>
    <w:rsid w:val="00DB526A"/>
    <w:rsid w:val="00DB54B3"/>
    <w:rsid w:val="00DB5B66"/>
    <w:rsid w:val="00DB69A6"/>
    <w:rsid w:val="00DB6B5A"/>
    <w:rsid w:val="00DB6E9E"/>
    <w:rsid w:val="00DB702D"/>
    <w:rsid w:val="00DB70AA"/>
    <w:rsid w:val="00DB720D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5D8"/>
    <w:rsid w:val="00DC177C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33"/>
    <w:rsid w:val="00DC44F5"/>
    <w:rsid w:val="00DC44FB"/>
    <w:rsid w:val="00DC484D"/>
    <w:rsid w:val="00DC4940"/>
    <w:rsid w:val="00DC4B9A"/>
    <w:rsid w:val="00DC4E98"/>
    <w:rsid w:val="00DC50EF"/>
    <w:rsid w:val="00DC52D1"/>
    <w:rsid w:val="00DC5386"/>
    <w:rsid w:val="00DC5D3B"/>
    <w:rsid w:val="00DC5FAA"/>
    <w:rsid w:val="00DC5FB4"/>
    <w:rsid w:val="00DC5FFC"/>
    <w:rsid w:val="00DC6442"/>
    <w:rsid w:val="00DC6C80"/>
    <w:rsid w:val="00DC6F87"/>
    <w:rsid w:val="00DC745D"/>
    <w:rsid w:val="00DC74D7"/>
    <w:rsid w:val="00DC7642"/>
    <w:rsid w:val="00DC766B"/>
    <w:rsid w:val="00DC773C"/>
    <w:rsid w:val="00DC785E"/>
    <w:rsid w:val="00DD05EA"/>
    <w:rsid w:val="00DD0899"/>
    <w:rsid w:val="00DD0C77"/>
    <w:rsid w:val="00DD103C"/>
    <w:rsid w:val="00DD1411"/>
    <w:rsid w:val="00DD1875"/>
    <w:rsid w:val="00DD1D3D"/>
    <w:rsid w:val="00DD20EA"/>
    <w:rsid w:val="00DD2511"/>
    <w:rsid w:val="00DD262C"/>
    <w:rsid w:val="00DD2BAB"/>
    <w:rsid w:val="00DD2E7C"/>
    <w:rsid w:val="00DD3423"/>
    <w:rsid w:val="00DD3575"/>
    <w:rsid w:val="00DD3803"/>
    <w:rsid w:val="00DD3B1A"/>
    <w:rsid w:val="00DD3BDA"/>
    <w:rsid w:val="00DD3EE6"/>
    <w:rsid w:val="00DD4A1C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65E3"/>
    <w:rsid w:val="00DD728D"/>
    <w:rsid w:val="00DE00A2"/>
    <w:rsid w:val="00DE00D1"/>
    <w:rsid w:val="00DE03DB"/>
    <w:rsid w:val="00DE0CB9"/>
    <w:rsid w:val="00DE113C"/>
    <w:rsid w:val="00DE1405"/>
    <w:rsid w:val="00DE14D6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94"/>
    <w:rsid w:val="00DE46BE"/>
    <w:rsid w:val="00DE495C"/>
    <w:rsid w:val="00DE4967"/>
    <w:rsid w:val="00DE54C0"/>
    <w:rsid w:val="00DE58DF"/>
    <w:rsid w:val="00DE6006"/>
    <w:rsid w:val="00DE68AE"/>
    <w:rsid w:val="00DE6AF4"/>
    <w:rsid w:val="00DE6B2B"/>
    <w:rsid w:val="00DE72E9"/>
    <w:rsid w:val="00DE7576"/>
    <w:rsid w:val="00DE7CAF"/>
    <w:rsid w:val="00DE7F51"/>
    <w:rsid w:val="00DF0470"/>
    <w:rsid w:val="00DF0A09"/>
    <w:rsid w:val="00DF15FF"/>
    <w:rsid w:val="00DF1A52"/>
    <w:rsid w:val="00DF1D6F"/>
    <w:rsid w:val="00DF2269"/>
    <w:rsid w:val="00DF2382"/>
    <w:rsid w:val="00DF24B3"/>
    <w:rsid w:val="00DF2F06"/>
    <w:rsid w:val="00DF401D"/>
    <w:rsid w:val="00DF455A"/>
    <w:rsid w:val="00DF46A0"/>
    <w:rsid w:val="00DF4849"/>
    <w:rsid w:val="00DF489C"/>
    <w:rsid w:val="00DF48FE"/>
    <w:rsid w:val="00DF4A23"/>
    <w:rsid w:val="00DF4ACF"/>
    <w:rsid w:val="00DF5B8F"/>
    <w:rsid w:val="00DF6206"/>
    <w:rsid w:val="00DF6302"/>
    <w:rsid w:val="00DF63A8"/>
    <w:rsid w:val="00DF66AA"/>
    <w:rsid w:val="00DF6A19"/>
    <w:rsid w:val="00DF74A8"/>
    <w:rsid w:val="00DF7864"/>
    <w:rsid w:val="00E00755"/>
    <w:rsid w:val="00E007F3"/>
    <w:rsid w:val="00E0106D"/>
    <w:rsid w:val="00E011F0"/>
    <w:rsid w:val="00E0123D"/>
    <w:rsid w:val="00E01319"/>
    <w:rsid w:val="00E02094"/>
    <w:rsid w:val="00E020F6"/>
    <w:rsid w:val="00E021B5"/>
    <w:rsid w:val="00E022A4"/>
    <w:rsid w:val="00E026CD"/>
    <w:rsid w:val="00E02974"/>
    <w:rsid w:val="00E02E2C"/>
    <w:rsid w:val="00E03046"/>
    <w:rsid w:val="00E03436"/>
    <w:rsid w:val="00E034B8"/>
    <w:rsid w:val="00E0357B"/>
    <w:rsid w:val="00E03743"/>
    <w:rsid w:val="00E0386C"/>
    <w:rsid w:val="00E03C94"/>
    <w:rsid w:val="00E03D4A"/>
    <w:rsid w:val="00E03D72"/>
    <w:rsid w:val="00E043B8"/>
    <w:rsid w:val="00E049B6"/>
    <w:rsid w:val="00E04CF2"/>
    <w:rsid w:val="00E0515D"/>
    <w:rsid w:val="00E05200"/>
    <w:rsid w:val="00E0556E"/>
    <w:rsid w:val="00E05CF4"/>
    <w:rsid w:val="00E05F8A"/>
    <w:rsid w:val="00E05FE1"/>
    <w:rsid w:val="00E064DB"/>
    <w:rsid w:val="00E07930"/>
    <w:rsid w:val="00E07A26"/>
    <w:rsid w:val="00E07EA4"/>
    <w:rsid w:val="00E104D7"/>
    <w:rsid w:val="00E10989"/>
    <w:rsid w:val="00E10B91"/>
    <w:rsid w:val="00E10CCC"/>
    <w:rsid w:val="00E10EDD"/>
    <w:rsid w:val="00E1142A"/>
    <w:rsid w:val="00E115CC"/>
    <w:rsid w:val="00E11CB0"/>
    <w:rsid w:val="00E11F20"/>
    <w:rsid w:val="00E122C6"/>
    <w:rsid w:val="00E1235E"/>
    <w:rsid w:val="00E125B8"/>
    <w:rsid w:val="00E12CB1"/>
    <w:rsid w:val="00E12EEB"/>
    <w:rsid w:val="00E130A4"/>
    <w:rsid w:val="00E13162"/>
    <w:rsid w:val="00E13292"/>
    <w:rsid w:val="00E132E5"/>
    <w:rsid w:val="00E134DE"/>
    <w:rsid w:val="00E140B7"/>
    <w:rsid w:val="00E14907"/>
    <w:rsid w:val="00E14A58"/>
    <w:rsid w:val="00E156F7"/>
    <w:rsid w:val="00E157D2"/>
    <w:rsid w:val="00E15A13"/>
    <w:rsid w:val="00E16817"/>
    <w:rsid w:val="00E16DD1"/>
    <w:rsid w:val="00E178C4"/>
    <w:rsid w:val="00E17B82"/>
    <w:rsid w:val="00E17DC1"/>
    <w:rsid w:val="00E210A4"/>
    <w:rsid w:val="00E2155C"/>
    <w:rsid w:val="00E2162B"/>
    <w:rsid w:val="00E216A2"/>
    <w:rsid w:val="00E21EA3"/>
    <w:rsid w:val="00E220BE"/>
    <w:rsid w:val="00E2214A"/>
    <w:rsid w:val="00E22173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86E"/>
    <w:rsid w:val="00E24910"/>
    <w:rsid w:val="00E24BC3"/>
    <w:rsid w:val="00E253DD"/>
    <w:rsid w:val="00E254FF"/>
    <w:rsid w:val="00E256A7"/>
    <w:rsid w:val="00E25D28"/>
    <w:rsid w:val="00E25F99"/>
    <w:rsid w:val="00E26100"/>
    <w:rsid w:val="00E26430"/>
    <w:rsid w:val="00E2656D"/>
    <w:rsid w:val="00E267B3"/>
    <w:rsid w:val="00E27A0A"/>
    <w:rsid w:val="00E27D02"/>
    <w:rsid w:val="00E30797"/>
    <w:rsid w:val="00E311B7"/>
    <w:rsid w:val="00E3127C"/>
    <w:rsid w:val="00E31669"/>
    <w:rsid w:val="00E31D55"/>
    <w:rsid w:val="00E32020"/>
    <w:rsid w:val="00E32C18"/>
    <w:rsid w:val="00E32CD6"/>
    <w:rsid w:val="00E32F13"/>
    <w:rsid w:val="00E331A1"/>
    <w:rsid w:val="00E33502"/>
    <w:rsid w:val="00E33DA3"/>
    <w:rsid w:val="00E33EAA"/>
    <w:rsid w:val="00E340AF"/>
    <w:rsid w:val="00E34265"/>
    <w:rsid w:val="00E34469"/>
    <w:rsid w:val="00E346B8"/>
    <w:rsid w:val="00E34B9D"/>
    <w:rsid w:val="00E34DEE"/>
    <w:rsid w:val="00E3534E"/>
    <w:rsid w:val="00E36099"/>
    <w:rsid w:val="00E36279"/>
    <w:rsid w:val="00E36D87"/>
    <w:rsid w:val="00E36DE3"/>
    <w:rsid w:val="00E373AF"/>
    <w:rsid w:val="00E3763D"/>
    <w:rsid w:val="00E37946"/>
    <w:rsid w:val="00E37D63"/>
    <w:rsid w:val="00E401E3"/>
    <w:rsid w:val="00E4040F"/>
    <w:rsid w:val="00E40692"/>
    <w:rsid w:val="00E40B6B"/>
    <w:rsid w:val="00E40E16"/>
    <w:rsid w:val="00E40EB5"/>
    <w:rsid w:val="00E412AE"/>
    <w:rsid w:val="00E41791"/>
    <w:rsid w:val="00E41EA7"/>
    <w:rsid w:val="00E427F3"/>
    <w:rsid w:val="00E42968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FD4"/>
    <w:rsid w:val="00E45B01"/>
    <w:rsid w:val="00E45C12"/>
    <w:rsid w:val="00E45DA9"/>
    <w:rsid w:val="00E461F5"/>
    <w:rsid w:val="00E4628C"/>
    <w:rsid w:val="00E46568"/>
    <w:rsid w:val="00E46785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A0C"/>
    <w:rsid w:val="00E51BD7"/>
    <w:rsid w:val="00E51C0A"/>
    <w:rsid w:val="00E51DCF"/>
    <w:rsid w:val="00E5250D"/>
    <w:rsid w:val="00E5268C"/>
    <w:rsid w:val="00E52775"/>
    <w:rsid w:val="00E53610"/>
    <w:rsid w:val="00E53C49"/>
    <w:rsid w:val="00E53F0B"/>
    <w:rsid w:val="00E5406F"/>
    <w:rsid w:val="00E5441D"/>
    <w:rsid w:val="00E54E11"/>
    <w:rsid w:val="00E54E7E"/>
    <w:rsid w:val="00E54F14"/>
    <w:rsid w:val="00E5509E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365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BA7"/>
    <w:rsid w:val="00E65BEA"/>
    <w:rsid w:val="00E65F2B"/>
    <w:rsid w:val="00E66117"/>
    <w:rsid w:val="00E66193"/>
    <w:rsid w:val="00E66774"/>
    <w:rsid w:val="00E66F4B"/>
    <w:rsid w:val="00E6707B"/>
    <w:rsid w:val="00E67179"/>
    <w:rsid w:val="00E67198"/>
    <w:rsid w:val="00E675CA"/>
    <w:rsid w:val="00E67756"/>
    <w:rsid w:val="00E67A9E"/>
    <w:rsid w:val="00E67ABD"/>
    <w:rsid w:val="00E67DAF"/>
    <w:rsid w:val="00E67EED"/>
    <w:rsid w:val="00E70663"/>
    <w:rsid w:val="00E706A9"/>
    <w:rsid w:val="00E706E0"/>
    <w:rsid w:val="00E70963"/>
    <w:rsid w:val="00E70B3B"/>
    <w:rsid w:val="00E7139C"/>
    <w:rsid w:val="00E715CC"/>
    <w:rsid w:val="00E71965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E12"/>
    <w:rsid w:val="00E73FDF"/>
    <w:rsid w:val="00E74092"/>
    <w:rsid w:val="00E740AD"/>
    <w:rsid w:val="00E74889"/>
    <w:rsid w:val="00E74906"/>
    <w:rsid w:val="00E755EA"/>
    <w:rsid w:val="00E75B6D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B55"/>
    <w:rsid w:val="00E77BF9"/>
    <w:rsid w:val="00E809F6"/>
    <w:rsid w:val="00E8114B"/>
    <w:rsid w:val="00E8159B"/>
    <w:rsid w:val="00E8208E"/>
    <w:rsid w:val="00E820D2"/>
    <w:rsid w:val="00E82CDE"/>
    <w:rsid w:val="00E83543"/>
    <w:rsid w:val="00E83760"/>
    <w:rsid w:val="00E837A4"/>
    <w:rsid w:val="00E838FC"/>
    <w:rsid w:val="00E83B2A"/>
    <w:rsid w:val="00E83CDD"/>
    <w:rsid w:val="00E84058"/>
    <w:rsid w:val="00E843A5"/>
    <w:rsid w:val="00E84702"/>
    <w:rsid w:val="00E84AE5"/>
    <w:rsid w:val="00E84C4D"/>
    <w:rsid w:val="00E84E6B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3F1"/>
    <w:rsid w:val="00E9272A"/>
    <w:rsid w:val="00E92884"/>
    <w:rsid w:val="00E92C98"/>
    <w:rsid w:val="00E92EA9"/>
    <w:rsid w:val="00E93879"/>
    <w:rsid w:val="00E93A2E"/>
    <w:rsid w:val="00E93BDC"/>
    <w:rsid w:val="00E93BE1"/>
    <w:rsid w:val="00E93FBC"/>
    <w:rsid w:val="00E94018"/>
    <w:rsid w:val="00E94969"/>
    <w:rsid w:val="00E954F5"/>
    <w:rsid w:val="00E95549"/>
    <w:rsid w:val="00E95731"/>
    <w:rsid w:val="00E95B86"/>
    <w:rsid w:val="00E95CFD"/>
    <w:rsid w:val="00E95D9B"/>
    <w:rsid w:val="00E9643D"/>
    <w:rsid w:val="00E9656D"/>
    <w:rsid w:val="00E966AF"/>
    <w:rsid w:val="00E96831"/>
    <w:rsid w:val="00E96FAA"/>
    <w:rsid w:val="00E973BA"/>
    <w:rsid w:val="00E9746E"/>
    <w:rsid w:val="00E974F4"/>
    <w:rsid w:val="00E97CCA"/>
    <w:rsid w:val="00E97DAB"/>
    <w:rsid w:val="00E97FA0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478"/>
    <w:rsid w:val="00EA4941"/>
    <w:rsid w:val="00EA5280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1676"/>
    <w:rsid w:val="00EB180D"/>
    <w:rsid w:val="00EB19AF"/>
    <w:rsid w:val="00EB1A23"/>
    <w:rsid w:val="00EB1B32"/>
    <w:rsid w:val="00EB26A3"/>
    <w:rsid w:val="00EB2B3B"/>
    <w:rsid w:val="00EB2C32"/>
    <w:rsid w:val="00EB2E3A"/>
    <w:rsid w:val="00EB2E88"/>
    <w:rsid w:val="00EB31B4"/>
    <w:rsid w:val="00EB31E0"/>
    <w:rsid w:val="00EB3250"/>
    <w:rsid w:val="00EB3554"/>
    <w:rsid w:val="00EB3786"/>
    <w:rsid w:val="00EB3827"/>
    <w:rsid w:val="00EB3951"/>
    <w:rsid w:val="00EB3B53"/>
    <w:rsid w:val="00EB3B9A"/>
    <w:rsid w:val="00EB3ED3"/>
    <w:rsid w:val="00EB41F2"/>
    <w:rsid w:val="00EB4474"/>
    <w:rsid w:val="00EB4510"/>
    <w:rsid w:val="00EB462E"/>
    <w:rsid w:val="00EB5583"/>
    <w:rsid w:val="00EB5744"/>
    <w:rsid w:val="00EB6009"/>
    <w:rsid w:val="00EB6110"/>
    <w:rsid w:val="00EB6A09"/>
    <w:rsid w:val="00EB71C0"/>
    <w:rsid w:val="00EB741B"/>
    <w:rsid w:val="00EB7996"/>
    <w:rsid w:val="00EB7A42"/>
    <w:rsid w:val="00EB7AAF"/>
    <w:rsid w:val="00EB7ACC"/>
    <w:rsid w:val="00EC01D1"/>
    <w:rsid w:val="00EC0256"/>
    <w:rsid w:val="00EC02C6"/>
    <w:rsid w:val="00EC05B3"/>
    <w:rsid w:val="00EC0BEE"/>
    <w:rsid w:val="00EC0D97"/>
    <w:rsid w:val="00EC0DFB"/>
    <w:rsid w:val="00EC0E43"/>
    <w:rsid w:val="00EC1198"/>
    <w:rsid w:val="00EC1E2D"/>
    <w:rsid w:val="00EC2374"/>
    <w:rsid w:val="00EC25E8"/>
    <w:rsid w:val="00EC2737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1E3D"/>
    <w:rsid w:val="00ED2505"/>
    <w:rsid w:val="00ED2534"/>
    <w:rsid w:val="00ED2673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896"/>
    <w:rsid w:val="00EE0E28"/>
    <w:rsid w:val="00EE198E"/>
    <w:rsid w:val="00EE1B7B"/>
    <w:rsid w:val="00EE21AD"/>
    <w:rsid w:val="00EE2A20"/>
    <w:rsid w:val="00EE3623"/>
    <w:rsid w:val="00EE3B58"/>
    <w:rsid w:val="00EE40CD"/>
    <w:rsid w:val="00EE41E4"/>
    <w:rsid w:val="00EE4275"/>
    <w:rsid w:val="00EE42D4"/>
    <w:rsid w:val="00EE4454"/>
    <w:rsid w:val="00EE4AC4"/>
    <w:rsid w:val="00EE53F0"/>
    <w:rsid w:val="00EE595E"/>
    <w:rsid w:val="00EE59C6"/>
    <w:rsid w:val="00EE5D13"/>
    <w:rsid w:val="00EE5F18"/>
    <w:rsid w:val="00EE64DE"/>
    <w:rsid w:val="00EE669D"/>
    <w:rsid w:val="00EE66A9"/>
    <w:rsid w:val="00EE7D34"/>
    <w:rsid w:val="00EE7F6D"/>
    <w:rsid w:val="00EF017D"/>
    <w:rsid w:val="00EF08B4"/>
    <w:rsid w:val="00EF0CD3"/>
    <w:rsid w:val="00EF0D41"/>
    <w:rsid w:val="00EF0EF9"/>
    <w:rsid w:val="00EF152E"/>
    <w:rsid w:val="00EF1D2E"/>
    <w:rsid w:val="00EF1D40"/>
    <w:rsid w:val="00EF22D9"/>
    <w:rsid w:val="00EF3A9B"/>
    <w:rsid w:val="00EF3C29"/>
    <w:rsid w:val="00EF4854"/>
    <w:rsid w:val="00EF4D8F"/>
    <w:rsid w:val="00EF4E60"/>
    <w:rsid w:val="00EF4EB4"/>
    <w:rsid w:val="00EF52C3"/>
    <w:rsid w:val="00EF53B9"/>
    <w:rsid w:val="00EF5507"/>
    <w:rsid w:val="00EF5C28"/>
    <w:rsid w:val="00EF654A"/>
    <w:rsid w:val="00EF65F7"/>
    <w:rsid w:val="00EF6600"/>
    <w:rsid w:val="00EF677C"/>
    <w:rsid w:val="00EF73CD"/>
    <w:rsid w:val="00EF7C97"/>
    <w:rsid w:val="00F002AC"/>
    <w:rsid w:val="00F0030B"/>
    <w:rsid w:val="00F003E8"/>
    <w:rsid w:val="00F00C3D"/>
    <w:rsid w:val="00F00CB7"/>
    <w:rsid w:val="00F01009"/>
    <w:rsid w:val="00F01036"/>
    <w:rsid w:val="00F01080"/>
    <w:rsid w:val="00F01124"/>
    <w:rsid w:val="00F0138E"/>
    <w:rsid w:val="00F01831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0"/>
    <w:rsid w:val="00F03ADA"/>
    <w:rsid w:val="00F043B7"/>
    <w:rsid w:val="00F04814"/>
    <w:rsid w:val="00F049C5"/>
    <w:rsid w:val="00F049EE"/>
    <w:rsid w:val="00F04D0C"/>
    <w:rsid w:val="00F04DE0"/>
    <w:rsid w:val="00F054ED"/>
    <w:rsid w:val="00F058AE"/>
    <w:rsid w:val="00F05A04"/>
    <w:rsid w:val="00F0617F"/>
    <w:rsid w:val="00F06747"/>
    <w:rsid w:val="00F07160"/>
    <w:rsid w:val="00F0762C"/>
    <w:rsid w:val="00F07EED"/>
    <w:rsid w:val="00F10070"/>
    <w:rsid w:val="00F10EBF"/>
    <w:rsid w:val="00F11BD5"/>
    <w:rsid w:val="00F1220D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3EDA"/>
    <w:rsid w:val="00F1414E"/>
    <w:rsid w:val="00F14A32"/>
    <w:rsid w:val="00F14D01"/>
    <w:rsid w:val="00F14E6E"/>
    <w:rsid w:val="00F15251"/>
    <w:rsid w:val="00F15577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4F4A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3220"/>
    <w:rsid w:val="00F337B6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8C7"/>
    <w:rsid w:val="00F35AB3"/>
    <w:rsid w:val="00F35ECC"/>
    <w:rsid w:val="00F362C0"/>
    <w:rsid w:val="00F366B3"/>
    <w:rsid w:val="00F366BE"/>
    <w:rsid w:val="00F36FB5"/>
    <w:rsid w:val="00F374BB"/>
    <w:rsid w:val="00F37EED"/>
    <w:rsid w:val="00F37F2C"/>
    <w:rsid w:val="00F4003D"/>
    <w:rsid w:val="00F402FF"/>
    <w:rsid w:val="00F40373"/>
    <w:rsid w:val="00F40454"/>
    <w:rsid w:val="00F40587"/>
    <w:rsid w:val="00F40A96"/>
    <w:rsid w:val="00F40ABD"/>
    <w:rsid w:val="00F40D2F"/>
    <w:rsid w:val="00F40D7B"/>
    <w:rsid w:val="00F411DF"/>
    <w:rsid w:val="00F41755"/>
    <w:rsid w:val="00F41D2E"/>
    <w:rsid w:val="00F41D53"/>
    <w:rsid w:val="00F42325"/>
    <w:rsid w:val="00F4237E"/>
    <w:rsid w:val="00F425C6"/>
    <w:rsid w:val="00F42CF3"/>
    <w:rsid w:val="00F4325C"/>
    <w:rsid w:val="00F434D1"/>
    <w:rsid w:val="00F4395A"/>
    <w:rsid w:val="00F43E1C"/>
    <w:rsid w:val="00F43EAD"/>
    <w:rsid w:val="00F4409B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5E90"/>
    <w:rsid w:val="00F46181"/>
    <w:rsid w:val="00F465BF"/>
    <w:rsid w:val="00F46658"/>
    <w:rsid w:val="00F46705"/>
    <w:rsid w:val="00F46FE0"/>
    <w:rsid w:val="00F4706D"/>
    <w:rsid w:val="00F471A4"/>
    <w:rsid w:val="00F474B5"/>
    <w:rsid w:val="00F4776A"/>
    <w:rsid w:val="00F47A01"/>
    <w:rsid w:val="00F47ADD"/>
    <w:rsid w:val="00F47B55"/>
    <w:rsid w:val="00F504BF"/>
    <w:rsid w:val="00F50EA5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0F4"/>
    <w:rsid w:val="00F5347B"/>
    <w:rsid w:val="00F53B39"/>
    <w:rsid w:val="00F54143"/>
    <w:rsid w:val="00F5450A"/>
    <w:rsid w:val="00F54610"/>
    <w:rsid w:val="00F54C5F"/>
    <w:rsid w:val="00F54E6F"/>
    <w:rsid w:val="00F55010"/>
    <w:rsid w:val="00F554B6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0E88"/>
    <w:rsid w:val="00F610AF"/>
    <w:rsid w:val="00F61995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DD4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99"/>
    <w:rsid w:val="00F71D28"/>
    <w:rsid w:val="00F72BEE"/>
    <w:rsid w:val="00F72D5F"/>
    <w:rsid w:val="00F73027"/>
    <w:rsid w:val="00F735AF"/>
    <w:rsid w:val="00F73967"/>
    <w:rsid w:val="00F73F43"/>
    <w:rsid w:val="00F74347"/>
    <w:rsid w:val="00F74BAE"/>
    <w:rsid w:val="00F74BF7"/>
    <w:rsid w:val="00F74D4A"/>
    <w:rsid w:val="00F750CF"/>
    <w:rsid w:val="00F75227"/>
    <w:rsid w:val="00F75809"/>
    <w:rsid w:val="00F75C5B"/>
    <w:rsid w:val="00F75D35"/>
    <w:rsid w:val="00F75E09"/>
    <w:rsid w:val="00F75E11"/>
    <w:rsid w:val="00F76102"/>
    <w:rsid w:val="00F768E2"/>
    <w:rsid w:val="00F76FC9"/>
    <w:rsid w:val="00F7722F"/>
    <w:rsid w:val="00F772CB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1D25"/>
    <w:rsid w:val="00F82204"/>
    <w:rsid w:val="00F82F02"/>
    <w:rsid w:val="00F8353B"/>
    <w:rsid w:val="00F838D2"/>
    <w:rsid w:val="00F83EA4"/>
    <w:rsid w:val="00F8400B"/>
    <w:rsid w:val="00F846CA"/>
    <w:rsid w:val="00F84850"/>
    <w:rsid w:val="00F84B55"/>
    <w:rsid w:val="00F8514C"/>
    <w:rsid w:val="00F854C3"/>
    <w:rsid w:val="00F857FE"/>
    <w:rsid w:val="00F8587F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0D7B"/>
    <w:rsid w:val="00F911DB"/>
    <w:rsid w:val="00F911DF"/>
    <w:rsid w:val="00F9157A"/>
    <w:rsid w:val="00F91EFF"/>
    <w:rsid w:val="00F92257"/>
    <w:rsid w:val="00F922B3"/>
    <w:rsid w:val="00F92F38"/>
    <w:rsid w:val="00F930C5"/>
    <w:rsid w:val="00F936E7"/>
    <w:rsid w:val="00F943A4"/>
    <w:rsid w:val="00F94425"/>
    <w:rsid w:val="00F95793"/>
    <w:rsid w:val="00F95A25"/>
    <w:rsid w:val="00F95BC2"/>
    <w:rsid w:val="00F95C18"/>
    <w:rsid w:val="00F96628"/>
    <w:rsid w:val="00F96BC4"/>
    <w:rsid w:val="00F97590"/>
    <w:rsid w:val="00F97CFA"/>
    <w:rsid w:val="00FA0226"/>
    <w:rsid w:val="00FA0610"/>
    <w:rsid w:val="00FA078A"/>
    <w:rsid w:val="00FA07DB"/>
    <w:rsid w:val="00FA09C6"/>
    <w:rsid w:val="00FA0A10"/>
    <w:rsid w:val="00FA0B22"/>
    <w:rsid w:val="00FA10F1"/>
    <w:rsid w:val="00FA1178"/>
    <w:rsid w:val="00FA13A2"/>
    <w:rsid w:val="00FA14C8"/>
    <w:rsid w:val="00FA18E3"/>
    <w:rsid w:val="00FA19BA"/>
    <w:rsid w:val="00FA1A16"/>
    <w:rsid w:val="00FA1E63"/>
    <w:rsid w:val="00FA1EED"/>
    <w:rsid w:val="00FA1F40"/>
    <w:rsid w:val="00FA2653"/>
    <w:rsid w:val="00FA27DE"/>
    <w:rsid w:val="00FA2953"/>
    <w:rsid w:val="00FA2BB3"/>
    <w:rsid w:val="00FA315F"/>
    <w:rsid w:val="00FA32F8"/>
    <w:rsid w:val="00FA35CC"/>
    <w:rsid w:val="00FA35F5"/>
    <w:rsid w:val="00FA36F9"/>
    <w:rsid w:val="00FA37EC"/>
    <w:rsid w:val="00FA3984"/>
    <w:rsid w:val="00FA4E13"/>
    <w:rsid w:val="00FA5531"/>
    <w:rsid w:val="00FA59CA"/>
    <w:rsid w:val="00FA59F9"/>
    <w:rsid w:val="00FA5A86"/>
    <w:rsid w:val="00FA6261"/>
    <w:rsid w:val="00FA65E9"/>
    <w:rsid w:val="00FA69BF"/>
    <w:rsid w:val="00FA6E77"/>
    <w:rsid w:val="00FA76BA"/>
    <w:rsid w:val="00FA7F5C"/>
    <w:rsid w:val="00FB0949"/>
    <w:rsid w:val="00FB0DBF"/>
    <w:rsid w:val="00FB0F60"/>
    <w:rsid w:val="00FB0FB7"/>
    <w:rsid w:val="00FB1295"/>
    <w:rsid w:val="00FB1C9F"/>
    <w:rsid w:val="00FB2213"/>
    <w:rsid w:val="00FB2217"/>
    <w:rsid w:val="00FB2D49"/>
    <w:rsid w:val="00FB325E"/>
    <w:rsid w:val="00FB3347"/>
    <w:rsid w:val="00FB33BC"/>
    <w:rsid w:val="00FB349A"/>
    <w:rsid w:val="00FB361D"/>
    <w:rsid w:val="00FB39DC"/>
    <w:rsid w:val="00FB3D4A"/>
    <w:rsid w:val="00FB4071"/>
    <w:rsid w:val="00FB419C"/>
    <w:rsid w:val="00FB4210"/>
    <w:rsid w:val="00FB4442"/>
    <w:rsid w:val="00FB46E0"/>
    <w:rsid w:val="00FB59EA"/>
    <w:rsid w:val="00FB6006"/>
    <w:rsid w:val="00FB6173"/>
    <w:rsid w:val="00FB701C"/>
    <w:rsid w:val="00FB749D"/>
    <w:rsid w:val="00FB77B4"/>
    <w:rsid w:val="00FB7E15"/>
    <w:rsid w:val="00FC005D"/>
    <w:rsid w:val="00FC0240"/>
    <w:rsid w:val="00FC0729"/>
    <w:rsid w:val="00FC0857"/>
    <w:rsid w:val="00FC0A8C"/>
    <w:rsid w:val="00FC0BB7"/>
    <w:rsid w:val="00FC129B"/>
    <w:rsid w:val="00FC1659"/>
    <w:rsid w:val="00FC17D9"/>
    <w:rsid w:val="00FC1804"/>
    <w:rsid w:val="00FC2065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64A"/>
    <w:rsid w:val="00FC7CD8"/>
    <w:rsid w:val="00FC7CE0"/>
    <w:rsid w:val="00FD057D"/>
    <w:rsid w:val="00FD1442"/>
    <w:rsid w:val="00FD1598"/>
    <w:rsid w:val="00FD1F5D"/>
    <w:rsid w:val="00FD21B1"/>
    <w:rsid w:val="00FD2363"/>
    <w:rsid w:val="00FD27D2"/>
    <w:rsid w:val="00FD2D3F"/>
    <w:rsid w:val="00FD2E52"/>
    <w:rsid w:val="00FD2E97"/>
    <w:rsid w:val="00FD33CF"/>
    <w:rsid w:val="00FD3B47"/>
    <w:rsid w:val="00FD3FD3"/>
    <w:rsid w:val="00FD4013"/>
    <w:rsid w:val="00FD407B"/>
    <w:rsid w:val="00FD4830"/>
    <w:rsid w:val="00FD514F"/>
    <w:rsid w:val="00FD527F"/>
    <w:rsid w:val="00FD55FC"/>
    <w:rsid w:val="00FD5700"/>
    <w:rsid w:val="00FD5822"/>
    <w:rsid w:val="00FD5C38"/>
    <w:rsid w:val="00FD5E51"/>
    <w:rsid w:val="00FD63FD"/>
    <w:rsid w:val="00FD6DE0"/>
    <w:rsid w:val="00FD7404"/>
    <w:rsid w:val="00FD773F"/>
    <w:rsid w:val="00FD79AF"/>
    <w:rsid w:val="00FE00D4"/>
    <w:rsid w:val="00FE0893"/>
    <w:rsid w:val="00FE09BF"/>
    <w:rsid w:val="00FE0C5C"/>
    <w:rsid w:val="00FE1035"/>
    <w:rsid w:val="00FE10E1"/>
    <w:rsid w:val="00FE1655"/>
    <w:rsid w:val="00FE1B7A"/>
    <w:rsid w:val="00FE1C8D"/>
    <w:rsid w:val="00FE1DCB"/>
    <w:rsid w:val="00FE2114"/>
    <w:rsid w:val="00FE2DA3"/>
    <w:rsid w:val="00FE2F67"/>
    <w:rsid w:val="00FE319E"/>
    <w:rsid w:val="00FE425E"/>
    <w:rsid w:val="00FE47AC"/>
    <w:rsid w:val="00FE511C"/>
    <w:rsid w:val="00FE526B"/>
    <w:rsid w:val="00FE5CF5"/>
    <w:rsid w:val="00FE60C3"/>
    <w:rsid w:val="00FE613B"/>
    <w:rsid w:val="00FE619C"/>
    <w:rsid w:val="00FE6902"/>
    <w:rsid w:val="00FE6C12"/>
    <w:rsid w:val="00FE6C90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514"/>
    <w:rsid w:val="00FF190A"/>
    <w:rsid w:val="00FF1ACD"/>
    <w:rsid w:val="00FF1E62"/>
    <w:rsid w:val="00FF1FE9"/>
    <w:rsid w:val="00FF209F"/>
    <w:rsid w:val="00FF2206"/>
    <w:rsid w:val="00FF267E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6C12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927EC4"/>
    <w:pPr>
      <w:numPr>
        <w:ilvl w:val="1"/>
      </w:numPr>
      <w:pBdr>
        <w:top w:val="none" w:sz="0" w:space="0" w:color="auto"/>
      </w:pBdr>
      <w:tabs>
        <w:tab w:val="clear" w:pos="576"/>
        <w:tab w:val="left" w:pos="7522"/>
      </w:tabs>
      <w:spacing w:before="180"/>
      <w:ind w:left="578" w:hanging="578"/>
      <w:jc w:val="left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rsid w:val="00062349"/>
    <w:pPr>
      <w:spacing w:line="240" w:lineRule="auto"/>
      <w:textAlignment w:val="auto"/>
    </w:p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iPriority w:val="99"/>
    <w:semiHidden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sid w:val="00927EC4"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sid w:val="00062349"/>
    <w:rPr>
      <w:sz w:val="22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목록 단락,リスト段落,列出段落"/>
    <w:basedOn w:val="a"/>
    <w:link w:val="af8"/>
    <w:uiPriority w:val="99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목록 단락 字符,リスト段落 字符,列出段落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eastAsia="Times New Roman"/>
      <w:b/>
      <w:bCs/>
      <w:sz w:val="22"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8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eastAsia="Times New Roman"/>
      <w:b/>
      <w:bCs w:val="0"/>
      <w:sz w:val="22"/>
      <w:lang w:val="en-GB" w:eastAsia="en-US"/>
    </w:rPr>
  </w:style>
  <w:style w:type="paragraph" w:customStyle="1" w:styleId="EW">
    <w:name w:val="EW"/>
    <w:basedOn w:val="EX"/>
    <w:rsid w:val="009E658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afa">
    <w:name w:val="Revision"/>
    <w:hidden/>
    <w:uiPriority w:val="99"/>
    <w:semiHidden/>
    <w:rsid w:val="00D90D62"/>
    <w:rPr>
      <w:sz w:val="22"/>
      <w:lang w:val="en-GB"/>
    </w:rPr>
  </w:style>
  <w:style w:type="paragraph" w:customStyle="1" w:styleId="References">
    <w:name w:val="References"/>
    <w:basedOn w:val="a"/>
    <w:rsid w:val="00220C7E"/>
    <w:pPr>
      <w:numPr>
        <w:numId w:val="9"/>
      </w:numPr>
      <w:overflowPunct/>
      <w:autoSpaceDE/>
      <w:autoSpaceDN/>
      <w:adjustRightInd/>
      <w:spacing w:after="80" w:line="240" w:lineRule="auto"/>
      <w:jc w:val="left"/>
      <w:textAlignment w:val="auto"/>
    </w:pPr>
    <w:rPr>
      <w:rFonts w:eastAsia="MS Mincho"/>
      <w:sz w:val="18"/>
      <w:lang w:val="en-US" w:eastAsia="en-US"/>
    </w:rPr>
  </w:style>
  <w:style w:type="paragraph" w:styleId="afb">
    <w:name w:val="endnote text"/>
    <w:basedOn w:val="a"/>
    <w:link w:val="afc"/>
    <w:uiPriority w:val="99"/>
    <w:semiHidden/>
    <w:unhideWhenUsed/>
    <w:rsid w:val="008F0F35"/>
    <w:pPr>
      <w:snapToGrid w:val="0"/>
      <w:jc w:val="left"/>
    </w:pPr>
  </w:style>
  <w:style w:type="character" w:customStyle="1" w:styleId="afc">
    <w:name w:val="尾注文本 字符"/>
    <w:basedOn w:val="a0"/>
    <w:link w:val="afb"/>
    <w:uiPriority w:val="99"/>
    <w:semiHidden/>
    <w:rsid w:val="008F0F35"/>
    <w:rPr>
      <w:sz w:val="22"/>
      <w:lang w:val="en-GB"/>
    </w:rPr>
  </w:style>
  <w:style w:type="character" w:styleId="afd">
    <w:name w:val="endnote reference"/>
    <w:basedOn w:val="a0"/>
    <w:uiPriority w:val="99"/>
    <w:semiHidden/>
    <w:unhideWhenUsed/>
    <w:rsid w:val="008F0F35"/>
    <w:rPr>
      <w:vertAlign w:val="superscript"/>
    </w:rPr>
  </w:style>
  <w:style w:type="character" w:styleId="afe">
    <w:name w:val="Intense Emphasis"/>
    <w:basedOn w:val="a0"/>
    <w:uiPriority w:val="21"/>
    <w:qFormat/>
    <w:rsid w:val="00444826"/>
    <w:rPr>
      <w:i/>
      <w:iCs/>
      <w:color w:val="5B9BD5" w:themeColor="accent1"/>
    </w:rPr>
  </w:style>
  <w:style w:type="table" w:customStyle="1" w:styleId="12">
    <w:name w:val="网格型1"/>
    <w:basedOn w:val="a1"/>
    <w:next w:val="af3"/>
    <w:uiPriority w:val="39"/>
    <w:qFormat/>
    <w:rsid w:val="00CA5D2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755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32B9621D-C4FF-4504-A032-DDD37477E0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66C8B8C-7C30-442A-A02E-2977C8AC3C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789EA7-D3F9-4ED7-9E65-A85F8E2C3F3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29AD106-852A-49F1-B40E-98064C01EC97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4347</TotalTime>
  <Pages>3</Pages>
  <Words>1161</Words>
  <Characters>6619</Characters>
  <Application>Microsoft Office Word</Application>
  <DocSecurity>0</DocSecurity>
  <Lines>55</Lines>
  <Paragraphs>15</Paragraphs>
  <ScaleCrop>false</ScaleCrop>
  <Company>OPPO</Company>
  <LinksUpToDate>false</LinksUpToDate>
  <CharactersWithSpaces>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HRR</cp:lastModifiedBy>
  <cp:revision>501</cp:revision>
  <cp:lastPrinted>2018-04-04T09:40:00Z</cp:lastPrinted>
  <dcterms:created xsi:type="dcterms:W3CDTF">2022-11-04T06:40:00Z</dcterms:created>
  <dcterms:modified xsi:type="dcterms:W3CDTF">2023-11-03T08:37:00Z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  <property fmtid="{D5CDD505-2E9C-101B-9397-08002B2CF9AE}" pid="4" name="ContentTypeId">
    <vt:lpwstr>0x01010057CC4845EE989D469C4AF99498678D58</vt:lpwstr>
  </property>
</Properties>
</file>